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444DA7" w:rsidRPr="00AC75F9">
        <w:rPr>
          <w:color w:val="010101"/>
          <w:sz w:val="28"/>
          <w:szCs w:val="28"/>
          <w:shd w:val="clear" w:color="auto" w:fill="FFFFFF"/>
        </w:rPr>
        <w:t xml:space="preserve">на </w:t>
      </w:r>
      <w:r w:rsidR="009861F9">
        <w:rPr>
          <w:color w:val="010101"/>
          <w:sz w:val="28"/>
          <w:szCs w:val="28"/>
          <w:shd w:val="clear" w:color="auto" w:fill="FFFFFF"/>
        </w:rPr>
        <w:t>замещени</w:t>
      </w:r>
      <w:r w:rsidR="00480973">
        <w:rPr>
          <w:color w:val="010101"/>
          <w:sz w:val="28"/>
          <w:szCs w:val="28"/>
          <w:shd w:val="clear" w:color="auto" w:fill="FFFFFF"/>
        </w:rPr>
        <w:t>е</w:t>
      </w:r>
      <w:r w:rsidR="00444DA7" w:rsidRPr="00AC75F9">
        <w:rPr>
          <w:color w:val="010101"/>
          <w:sz w:val="28"/>
          <w:szCs w:val="28"/>
          <w:shd w:val="clear" w:color="auto" w:fill="FFFFFF"/>
        </w:rPr>
        <w:t xml:space="preserve"> 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4B2C21" w:rsidRPr="00AC75F9" w:rsidRDefault="002C2091" w:rsidP="0040294F">
            <w:pPr>
              <w:pStyle w:val="aa"/>
              <w:suppressAutoHyphens/>
              <w:spacing w:line="240" w:lineRule="auto"/>
              <w:jc w:val="both"/>
              <w:rPr>
                <w:sz w:val="28"/>
                <w:szCs w:val="28"/>
              </w:rPr>
            </w:pPr>
            <w:r>
              <w:rPr>
                <w:bCs/>
                <w:sz w:val="28"/>
                <w:szCs w:val="28"/>
              </w:rPr>
              <w:t xml:space="preserve">Консультанта министерства социального развития Кировской области </w:t>
            </w:r>
            <w:r w:rsidR="008D2C2C" w:rsidRPr="00AC75F9">
              <w:rPr>
                <w:sz w:val="28"/>
                <w:szCs w:val="28"/>
              </w:rPr>
              <w:t xml:space="preserve">(категория </w:t>
            </w:r>
            <w:r w:rsidR="004B2C21" w:rsidRPr="00AC75F9">
              <w:rPr>
                <w:sz w:val="28"/>
                <w:szCs w:val="28"/>
              </w:rPr>
              <w:t xml:space="preserve">«специалисты», </w:t>
            </w:r>
            <w:r>
              <w:rPr>
                <w:sz w:val="28"/>
                <w:szCs w:val="28"/>
              </w:rPr>
              <w:t>ведущая</w:t>
            </w:r>
            <w:r w:rsidR="00B96212">
              <w:rPr>
                <w:sz w:val="28"/>
                <w:szCs w:val="28"/>
              </w:rPr>
              <w:t xml:space="preserve"> </w:t>
            </w:r>
            <w:r w:rsidR="004B2C21" w:rsidRPr="00AC75F9">
              <w:rPr>
                <w:sz w:val="28"/>
                <w:szCs w:val="28"/>
              </w:rPr>
              <w:t>группа должностей)</w:t>
            </w:r>
          </w:p>
          <w:p w:rsidR="004B2C21" w:rsidRPr="00AC75F9" w:rsidRDefault="004B2C21" w:rsidP="0040294F">
            <w:pPr>
              <w:suppressAutoHyphens/>
              <w:jc w:val="both"/>
              <w:rPr>
                <w:sz w:val="28"/>
                <w:szCs w:val="28"/>
              </w:rPr>
            </w:pPr>
          </w:p>
        </w:tc>
        <w:tc>
          <w:tcPr>
            <w:tcW w:w="6521" w:type="dxa"/>
            <w:shd w:val="clear" w:color="auto" w:fill="auto"/>
          </w:tcPr>
          <w:p w:rsidR="004B2C21" w:rsidRPr="00C447FD" w:rsidRDefault="004B2C21" w:rsidP="002C2091">
            <w:pPr>
              <w:pStyle w:val="20"/>
              <w:numPr>
                <w:ilvl w:val="0"/>
                <w:numId w:val="9"/>
              </w:numPr>
              <w:tabs>
                <w:tab w:val="clear" w:pos="720"/>
                <w:tab w:val="num" w:pos="34"/>
                <w:tab w:val="left" w:pos="459"/>
              </w:tabs>
              <w:suppressAutoHyphens/>
              <w:spacing w:after="0" w:line="240" w:lineRule="auto"/>
              <w:ind w:left="34" w:right="-1" w:firstLine="0"/>
              <w:jc w:val="both"/>
              <w:rPr>
                <w:sz w:val="28"/>
                <w:szCs w:val="28"/>
              </w:rPr>
            </w:pPr>
            <w:r w:rsidRPr="00AC75F9">
              <w:rPr>
                <w:sz w:val="28"/>
                <w:szCs w:val="28"/>
              </w:rPr>
              <w:t>высшее образование не ниже уро</w:t>
            </w:r>
            <w:r w:rsidR="00AD764A">
              <w:rPr>
                <w:sz w:val="28"/>
                <w:szCs w:val="28"/>
              </w:rPr>
              <w:t xml:space="preserve">вня </w:t>
            </w:r>
            <w:r w:rsidR="002C2091" w:rsidRPr="002C2091">
              <w:rPr>
                <w:sz w:val="28"/>
                <w:szCs w:val="28"/>
              </w:rPr>
              <w:t>по направлению</w:t>
            </w:r>
            <w:proofErr w:type="gramStart"/>
            <w:r w:rsidR="002C2091">
              <w:rPr>
                <w:sz w:val="28"/>
                <w:szCs w:val="28"/>
              </w:rPr>
              <w:t xml:space="preserve"> </w:t>
            </w:r>
            <w:r w:rsidR="002C2091" w:rsidRPr="002C2091">
              <w:rPr>
                <w:sz w:val="28"/>
                <w:szCs w:val="28"/>
              </w:rPr>
              <w:t>(-</w:t>
            </w:r>
            <w:proofErr w:type="gramEnd"/>
            <w:r w:rsidR="002C2091" w:rsidRPr="002C2091">
              <w:rPr>
                <w:sz w:val="28"/>
                <w:szCs w:val="28"/>
              </w:rPr>
              <w:t>ям) «Бухгалтерский учет и аудит»,  «Бухгалтерский учет, анализ и аудит», «Экономика», «Финансы и кредит»</w:t>
            </w:r>
            <w:r w:rsidRPr="00C447FD">
              <w:rPr>
                <w:color w:val="010101"/>
                <w:sz w:val="28"/>
                <w:szCs w:val="28"/>
                <w:shd w:val="clear" w:color="auto" w:fill="FFFFFF"/>
              </w:rPr>
              <w:t>;</w:t>
            </w:r>
          </w:p>
          <w:p w:rsidR="004B2C21" w:rsidRPr="00AC75F9" w:rsidRDefault="004B2C21" w:rsidP="002C2091">
            <w:pPr>
              <w:pStyle w:val="20"/>
              <w:numPr>
                <w:ilvl w:val="0"/>
                <w:numId w:val="9"/>
              </w:numPr>
              <w:tabs>
                <w:tab w:val="clear" w:pos="720"/>
                <w:tab w:val="num" w:pos="34"/>
                <w:tab w:val="left" w:pos="459"/>
              </w:tabs>
              <w:suppressAutoHyphens/>
              <w:spacing w:after="0" w:line="240" w:lineRule="auto"/>
              <w:ind w:left="34" w:right="-1" w:firstLine="0"/>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2C2091">
            <w:pPr>
              <w:pStyle w:val="20"/>
              <w:numPr>
                <w:ilvl w:val="0"/>
                <w:numId w:val="9"/>
              </w:numPr>
              <w:tabs>
                <w:tab w:val="clear" w:pos="720"/>
                <w:tab w:val="num" w:pos="34"/>
                <w:tab w:val="left" w:pos="459"/>
              </w:tabs>
              <w:suppressAutoHyphens/>
              <w:spacing w:after="0" w:line="240" w:lineRule="auto"/>
              <w:ind w:left="34" w:right="-1" w:firstLine="0"/>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0A3631" w:rsidRPr="00AC75F9" w:rsidRDefault="000A3631" w:rsidP="002C2091">
            <w:pPr>
              <w:pStyle w:val="20"/>
              <w:numPr>
                <w:ilvl w:val="0"/>
                <w:numId w:val="9"/>
              </w:numPr>
              <w:tabs>
                <w:tab w:val="clear" w:pos="720"/>
                <w:tab w:val="num" w:pos="34"/>
                <w:tab w:val="left" w:pos="459"/>
              </w:tabs>
              <w:suppressAutoHyphens/>
              <w:spacing w:after="0" w:line="240" w:lineRule="auto"/>
              <w:ind w:left="34" w:right="-1" w:firstLine="0"/>
              <w:jc w:val="both"/>
              <w:rPr>
                <w:sz w:val="28"/>
                <w:szCs w:val="28"/>
              </w:rPr>
            </w:pPr>
            <w:r w:rsidRPr="00AC75F9">
              <w:rPr>
                <w:sz w:val="28"/>
                <w:szCs w:val="28"/>
              </w:rPr>
              <w:t>знание основ государственного</w:t>
            </w:r>
            <w:r w:rsidRPr="00AC75F9">
              <w:rPr>
                <w:sz w:val="28"/>
                <w:szCs w:val="28"/>
              </w:rPr>
              <w:br/>
              <w:t xml:space="preserve">и муниципального управления; </w:t>
            </w:r>
          </w:p>
          <w:p w:rsidR="004B2C21" w:rsidRPr="002C2091" w:rsidRDefault="004B2C21" w:rsidP="002C2091">
            <w:pPr>
              <w:numPr>
                <w:ilvl w:val="0"/>
                <w:numId w:val="9"/>
              </w:numPr>
              <w:shd w:val="clear" w:color="auto" w:fill="FFFFFF"/>
              <w:tabs>
                <w:tab w:val="clear" w:pos="720"/>
                <w:tab w:val="num" w:pos="34"/>
                <w:tab w:val="left" w:pos="459"/>
              </w:tabs>
              <w:suppressAutoHyphens/>
              <w:spacing w:before="100" w:beforeAutospacing="1" w:after="100" w:afterAutospacing="1" w:line="254" w:lineRule="atLeast"/>
              <w:ind w:left="34" w:firstLine="0"/>
              <w:jc w:val="both"/>
              <w:rPr>
                <w:sz w:val="28"/>
                <w:szCs w:val="28"/>
              </w:rPr>
            </w:pPr>
            <w:r w:rsidRPr="00AC75F9">
              <w:rPr>
                <w:color w:val="010101"/>
                <w:sz w:val="28"/>
                <w:szCs w:val="28"/>
              </w:rPr>
              <w:t>знание этики делового общения, основ делопроизво</w:t>
            </w:r>
            <w:r w:rsidRPr="00AC75F9">
              <w:rPr>
                <w:color w:val="010101"/>
                <w:sz w:val="28"/>
                <w:szCs w:val="28"/>
              </w:rPr>
              <w:t>д</w:t>
            </w:r>
            <w:r w:rsidRPr="00AC75F9">
              <w:rPr>
                <w:color w:val="010101"/>
                <w:sz w:val="28"/>
                <w:szCs w:val="28"/>
              </w:rPr>
              <w:t>ства;</w:t>
            </w:r>
          </w:p>
          <w:p w:rsidR="002C2091" w:rsidRPr="002C2091" w:rsidRDefault="002C2091" w:rsidP="002C2091">
            <w:pPr>
              <w:numPr>
                <w:ilvl w:val="0"/>
                <w:numId w:val="9"/>
              </w:numPr>
              <w:shd w:val="clear" w:color="auto" w:fill="FFFFFF"/>
              <w:tabs>
                <w:tab w:val="num" w:pos="34"/>
                <w:tab w:val="left" w:pos="459"/>
              </w:tabs>
              <w:suppressAutoHyphens/>
              <w:spacing w:before="100" w:beforeAutospacing="1" w:after="100" w:afterAutospacing="1" w:line="254" w:lineRule="atLeast"/>
              <w:ind w:left="34" w:firstLine="0"/>
              <w:jc w:val="both"/>
              <w:rPr>
                <w:sz w:val="28"/>
                <w:szCs w:val="28"/>
              </w:rPr>
            </w:pPr>
            <w:r w:rsidRPr="002C2091">
              <w:rPr>
                <w:sz w:val="28"/>
                <w:szCs w:val="28"/>
              </w:rPr>
              <w:t>знание информационных систем (программных продуктов), применяемых в учреждении, в объеме, необходимом для целей внутреннего аудита.</w:t>
            </w:r>
          </w:p>
          <w:p w:rsidR="002C2091" w:rsidRPr="00AC75F9" w:rsidRDefault="002C2091" w:rsidP="002C2091">
            <w:pPr>
              <w:numPr>
                <w:ilvl w:val="0"/>
                <w:numId w:val="9"/>
              </w:numPr>
              <w:shd w:val="clear" w:color="auto" w:fill="FFFFFF"/>
              <w:tabs>
                <w:tab w:val="num" w:pos="34"/>
                <w:tab w:val="left" w:pos="459"/>
              </w:tabs>
              <w:suppressAutoHyphens/>
              <w:spacing w:before="100" w:beforeAutospacing="1" w:after="100" w:afterAutospacing="1" w:line="254" w:lineRule="atLeast"/>
              <w:ind w:left="34" w:firstLine="0"/>
              <w:jc w:val="both"/>
              <w:rPr>
                <w:sz w:val="28"/>
                <w:szCs w:val="28"/>
              </w:rPr>
            </w:pPr>
            <w:r w:rsidRPr="002C2091">
              <w:rPr>
                <w:sz w:val="28"/>
                <w:szCs w:val="28"/>
              </w:rPr>
              <w:t>знание принципов и порядка формирования бюджетной (бухгалтерской) отчетности;</w:t>
            </w:r>
          </w:p>
          <w:p w:rsidR="00AD764A" w:rsidRDefault="004B2C21" w:rsidP="002C2091">
            <w:pPr>
              <w:pStyle w:val="20"/>
              <w:numPr>
                <w:ilvl w:val="0"/>
                <w:numId w:val="9"/>
              </w:numPr>
              <w:tabs>
                <w:tab w:val="clear" w:pos="720"/>
                <w:tab w:val="num" w:pos="34"/>
                <w:tab w:val="left" w:pos="459"/>
              </w:tabs>
              <w:suppressAutoHyphens/>
              <w:spacing w:after="0" w:line="240" w:lineRule="auto"/>
              <w:ind w:left="34" w:right="-1" w:firstLine="0"/>
              <w:jc w:val="both"/>
              <w:rPr>
                <w:sz w:val="28"/>
                <w:szCs w:val="28"/>
              </w:rPr>
            </w:pPr>
            <w:r w:rsidRPr="00AC75F9">
              <w:rPr>
                <w:sz w:val="28"/>
                <w:szCs w:val="28"/>
              </w:rPr>
              <w:t>навыки работы с документами, навыки владения официально-деловым стилем современного русского литературного языка</w:t>
            </w:r>
            <w:r w:rsidR="00101104">
              <w:rPr>
                <w:sz w:val="28"/>
                <w:szCs w:val="28"/>
              </w:rPr>
              <w:t>;</w:t>
            </w:r>
          </w:p>
          <w:p w:rsidR="00101104" w:rsidRDefault="00101104" w:rsidP="002C2091">
            <w:pPr>
              <w:pStyle w:val="20"/>
              <w:numPr>
                <w:ilvl w:val="0"/>
                <w:numId w:val="9"/>
              </w:numPr>
              <w:tabs>
                <w:tab w:val="clear" w:pos="720"/>
                <w:tab w:val="num" w:pos="34"/>
                <w:tab w:val="left" w:pos="459"/>
              </w:tabs>
              <w:suppressAutoHyphens/>
              <w:spacing w:after="0" w:line="240" w:lineRule="auto"/>
              <w:ind w:left="34" w:right="-1" w:firstLine="0"/>
              <w:jc w:val="both"/>
              <w:rPr>
                <w:sz w:val="28"/>
                <w:szCs w:val="28"/>
              </w:rPr>
            </w:pPr>
            <w:r>
              <w:rPr>
                <w:sz w:val="28"/>
                <w:szCs w:val="28"/>
              </w:rPr>
              <w:t>з</w:t>
            </w:r>
            <w:r w:rsidRPr="00101104">
              <w:rPr>
                <w:sz w:val="28"/>
                <w:szCs w:val="28"/>
              </w:rPr>
              <w:t>нания и умения в области информационно-коммуникационных технологий</w:t>
            </w:r>
          </w:p>
          <w:p w:rsidR="004C05A6" w:rsidRPr="004C05A6" w:rsidRDefault="004C05A6" w:rsidP="004C05A6">
            <w:pPr>
              <w:pStyle w:val="20"/>
              <w:tabs>
                <w:tab w:val="left" w:pos="459"/>
              </w:tabs>
              <w:suppressAutoHyphens/>
              <w:spacing w:after="0" w:line="240" w:lineRule="auto"/>
              <w:ind w:left="68" w:right="-1"/>
              <w:jc w:val="both"/>
              <w:rPr>
                <w:sz w:val="28"/>
                <w:szCs w:val="28"/>
              </w:rPr>
            </w:pPr>
          </w:p>
        </w:tc>
      </w:tr>
    </w:tbl>
    <w:p w:rsidR="00A0051C" w:rsidRPr="00AC75F9" w:rsidRDefault="00C110CE" w:rsidP="00FA272E">
      <w:pPr>
        <w:pStyle w:val="a6"/>
        <w:tabs>
          <w:tab w:val="clear" w:pos="4153"/>
          <w:tab w:val="clear" w:pos="8306"/>
          <w:tab w:val="left" w:pos="720"/>
        </w:tabs>
        <w:suppressAutoHyphens/>
        <w:ind w:firstLine="720"/>
        <w:jc w:val="both"/>
        <w:rPr>
          <w:color w:val="010101"/>
          <w:szCs w:val="28"/>
          <w:shd w:val="clear" w:color="auto" w:fill="FFFFFF"/>
        </w:rPr>
      </w:pPr>
      <w:proofErr w:type="gramStart"/>
      <w:r w:rsidRPr="00AC75F9">
        <w:rPr>
          <w:color w:val="010101"/>
          <w:szCs w:val="28"/>
          <w:shd w:val="clear" w:color="auto" w:fill="FFFFFF"/>
        </w:rPr>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roofErr w:type="gramEnd"/>
    </w:p>
    <w:p w:rsidR="00C110CE" w:rsidRPr="000A3631" w:rsidRDefault="00C110CE" w:rsidP="006503B6">
      <w:pPr>
        <w:pStyle w:val="aa"/>
        <w:suppressAutoHyphens/>
        <w:spacing w:before="150" w:after="150" w:line="240" w:lineRule="auto"/>
        <w:rPr>
          <w:b/>
          <w:sz w:val="28"/>
          <w:szCs w:val="28"/>
        </w:rPr>
      </w:pPr>
      <w:r w:rsidRPr="00AC75F9">
        <w:rPr>
          <w:b/>
          <w:sz w:val="28"/>
          <w:szCs w:val="28"/>
        </w:rPr>
        <w:t xml:space="preserve">Должностные обязанности </w:t>
      </w:r>
      <w:r w:rsidR="002C2091">
        <w:rPr>
          <w:b/>
          <w:sz w:val="28"/>
          <w:szCs w:val="28"/>
        </w:rPr>
        <w:t>к</w:t>
      </w:r>
      <w:r w:rsidR="002C2091" w:rsidRPr="002C2091">
        <w:rPr>
          <w:b/>
          <w:sz w:val="28"/>
          <w:szCs w:val="28"/>
        </w:rPr>
        <w:t>онсультанта министерства социального развития Кировской области</w:t>
      </w:r>
      <w:r w:rsidRPr="000A3631">
        <w:rPr>
          <w:b/>
          <w:sz w:val="28"/>
          <w:szCs w:val="28"/>
        </w:rPr>
        <w:t>:</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 xml:space="preserve">Осуществлять внутренний финансовый аудит в отношении структурных подразделений министерства социального развития Кировской </w:t>
      </w:r>
      <w:r w:rsidRPr="002C2091">
        <w:rPr>
          <w:color w:val="000000"/>
          <w:sz w:val="28"/>
          <w:szCs w:val="28"/>
        </w:rPr>
        <w:lastRenderedPageBreak/>
        <w:t>области (далее – министерство), осуществляющих бюджетные процедуры и мероприятия внутреннего финансового контроля, а также подведомственных министерству получателей бюджетных средств, осуществляющих бюджетные процедуры.</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Оформлять в установленном порядке результаты проверок.</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По материалам проверок представлять министру отчет, готовить проекты писем и при необходимости приказов.</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 xml:space="preserve">Осуществлять </w:t>
      </w:r>
      <w:proofErr w:type="gramStart"/>
      <w:r w:rsidRPr="002C2091">
        <w:rPr>
          <w:color w:val="000000"/>
          <w:sz w:val="28"/>
          <w:szCs w:val="28"/>
        </w:rPr>
        <w:t>контроль за</w:t>
      </w:r>
      <w:proofErr w:type="gramEnd"/>
      <w:r w:rsidRPr="002C2091">
        <w:rPr>
          <w:color w:val="000000"/>
          <w:sz w:val="28"/>
          <w:szCs w:val="28"/>
        </w:rPr>
        <w:t xml:space="preserve"> устранением выявленных нарушений и недостатков, отраженных в актах проверок, ревизий, справках, осуществлять мониторинг плана по устранению недостатков и нарушений, представлять министру доклад о результатах мониторинга с оценкой действий объектов аудита по устранению выявленных недостатков, совершенствованию внутреннего финансового контроля.</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Оказывать практическую помощь непосредственно на проверяемом объекте в устранении выявленных нарушений.</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Принимать в процессе проверок совместно с руководителями проверяемых объектов необходимые меры к устранению выявленных нарушений.</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Соблюдать установленный порядок организации и проведения контрольных мероприятий.</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Оформлять для представления в проверенные учреждения, органы государственной власти соответствующие документы по реализации материалов и проверок.</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Составлять отчеты о проведенных проверках.</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Участвовать: в работе комиссий и иных коллегиальных органов, в состав которых главный специалист-экспе</w:t>
      </w:r>
      <w:proofErr w:type="gramStart"/>
      <w:r w:rsidRPr="002C2091">
        <w:rPr>
          <w:color w:val="000000"/>
          <w:sz w:val="28"/>
          <w:szCs w:val="28"/>
        </w:rPr>
        <w:t>рт вкл</w:t>
      </w:r>
      <w:proofErr w:type="gramEnd"/>
      <w:r w:rsidRPr="002C2091">
        <w:rPr>
          <w:color w:val="000000"/>
          <w:sz w:val="28"/>
          <w:szCs w:val="28"/>
        </w:rPr>
        <w:t>ючен в соответствии с правовым актом или направлен начальником управления; в проведении совещаний, семинаров, заседаний, консультаций по вопросам компетенции.</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Отчитываться перед министром по результатам собственной служебной деятельности.</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Соблюдать служебный распорядок министерства социального развития Кировской области, пропускной режим, правила содержания служебных помещений и правила пожарной безопасности.</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 xml:space="preserve">Соблюдать правила делопроизводства, в том числе надлежащим образом учитывать и хранить полученные для исполнения документы и материалы, своевременно сдавать их </w:t>
      </w:r>
      <w:proofErr w:type="gramStart"/>
      <w:r w:rsidRPr="002C2091">
        <w:rPr>
          <w:color w:val="000000"/>
          <w:sz w:val="28"/>
          <w:szCs w:val="28"/>
        </w:rPr>
        <w:t>ответственному</w:t>
      </w:r>
      <w:proofErr w:type="gramEnd"/>
      <w:r w:rsidRPr="002C2091">
        <w:rPr>
          <w:color w:val="000000"/>
          <w:sz w:val="28"/>
          <w:szCs w:val="28"/>
        </w:rPr>
        <w:t xml:space="preserve"> за делопроизводство, в том числе при уходе в отпуск, убытии в командировку, в случае болезни или оставления должности.</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Надлежащим образом исполнять обязанности гражданского служащего, установленные в соответствии со статьей 15 Федерального закона от 27.07.2004 № 79-ФЗ «О государственной гражданской службе Российской Федерации» (далее – Федеральный закон от 27.07.2004 № 79-ФЗ)</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lastRenderedPageBreak/>
        <w:t>При организации и осуществлении внутреннего финансового аудита надлежащим образом исполнять обязанности, установленные пунктами 6, 7, 8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утвержденного приказом Министерства финансов Российской Федерации от 21.11.2019 № 195н (далее – Федеральный стандарт от 21.11.2019 № 195н).</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к совершению коррупционных правонарушений.</w:t>
      </w:r>
    </w:p>
    <w:p w:rsidR="002C2091" w:rsidRPr="002C2091" w:rsidRDefault="002C2091" w:rsidP="002C2091">
      <w:pPr>
        <w:numPr>
          <w:ilvl w:val="0"/>
          <w:numId w:val="21"/>
        </w:numPr>
        <w:tabs>
          <w:tab w:val="left" w:pos="142"/>
          <w:tab w:val="left" w:pos="993"/>
        </w:tabs>
        <w:suppressAutoHyphens/>
        <w:spacing w:line="360" w:lineRule="exact"/>
        <w:ind w:left="0" w:right="-1" w:firstLine="709"/>
        <w:jc w:val="both"/>
        <w:rPr>
          <w:color w:val="000000"/>
          <w:sz w:val="28"/>
          <w:szCs w:val="28"/>
        </w:rPr>
      </w:pPr>
      <w:r w:rsidRPr="002C2091">
        <w:rPr>
          <w:color w:val="000000"/>
          <w:sz w:val="28"/>
          <w:szCs w:val="28"/>
        </w:rPr>
        <w:t>Обеспечивать конфиденциальность персональных данных</w:t>
      </w:r>
      <w:r>
        <w:rPr>
          <w:color w:val="000000"/>
          <w:sz w:val="28"/>
          <w:szCs w:val="28"/>
        </w:rPr>
        <w:t xml:space="preserve"> </w:t>
      </w:r>
      <w:r w:rsidRPr="002C2091">
        <w:rPr>
          <w:color w:val="000000"/>
          <w:sz w:val="28"/>
          <w:szCs w:val="28"/>
        </w:rPr>
        <w:t>государственных гражданских служащих, за исключением случаев обезличивания персональных данных и в отношении общедоступных персональных данных, при получении, обработке, хранении, передаче и</w:t>
      </w:r>
      <w:r>
        <w:rPr>
          <w:color w:val="000000"/>
          <w:sz w:val="28"/>
          <w:szCs w:val="28"/>
        </w:rPr>
        <w:t xml:space="preserve"> </w:t>
      </w:r>
      <w:r w:rsidRPr="002C2091">
        <w:rPr>
          <w:color w:val="000000"/>
          <w:sz w:val="28"/>
          <w:szCs w:val="28"/>
        </w:rPr>
        <w:t>любом другом использовании персональных данных обеспечивать защиту персональных данных государственных гражданских служащих от неправомерного их использования или утраты.</w:t>
      </w:r>
    </w:p>
    <w:p w:rsidR="00441F02" w:rsidRPr="00AC75F9" w:rsidRDefault="00441F02" w:rsidP="00441F02">
      <w:pPr>
        <w:tabs>
          <w:tab w:val="left" w:pos="993"/>
        </w:tabs>
        <w:suppressAutoHyphens/>
        <w:spacing w:line="360" w:lineRule="exact"/>
        <w:ind w:left="709" w:right="-1"/>
        <w:jc w:val="both"/>
        <w:rPr>
          <w:color w:val="000000"/>
          <w:sz w:val="28"/>
          <w:szCs w:val="28"/>
        </w:rPr>
      </w:pPr>
    </w:p>
    <w:p w:rsidR="00E801D7" w:rsidRDefault="00885B2F" w:rsidP="002C2091">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2C2091" w:rsidRPr="002C2091">
        <w:rPr>
          <w:b/>
          <w:szCs w:val="28"/>
        </w:rPr>
        <w:t xml:space="preserve">консультанта министерства </w:t>
      </w:r>
      <w:r w:rsidR="002C2091">
        <w:rPr>
          <w:b/>
          <w:szCs w:val="28"/>
        </w:rPr>
        <w:br/>
      </w:r>
      <w:r w:rsidR="002C2091" w:rsidRPr="002C2091">
        <w:rPr>
          <w:b/>
          <w:szCs w:val="28"/>
        </w:rPr>
        <w:t>социального развития Кировской области</w:t>
      </w:r>
      <w:r w:rsidR="00441F02" w:rsidRPr="00B75871">
        <w:rPr>
          <w:b/>
          <w:szCs w:val="28"/>
        </w:rPr>
        <w:t>:</w:t>
      </w:r>
    </w:p>
    <w:p w:rsidR="00B75871" w:rsidRDefault="00B75871" w:rsidP="00DD65CF">
      <w:pPr>
        <w:tabs>
          <w:tab w:val="left" w:pos="142"/>
        </w:tabs>
        <w:suppressAutoHyphens/>
        <w:ind w:firstLine="709"/>
        <w:jc w:val="both"/>
        <w:rPr>
          <w:sz w:val="28"/>
          <w:szCs w:val="28"/>
        </w:rPr>
      </w:pPr>
    </w:p>
    <w:p w:rsidR="003163E5" w:rsidRPr="001D58FF" w:rsidRDefault="002C2091" w:rsidP="00D2384F">
      <w:pPr>
        <w:tabs>
          <w:tab w:val="left" w:pos="142"/>
        </w:tabs>
        <w:suppressAutoHyphens/>
        <w:ind w:firstLine="709"/>
        <w:jc w:val="both"/>
        <w:rPr>
          <w:sz w:val="28"/>
          <w:szCs w:val="28"/>
        </w:rPr>
      </w:pPr>
      <w:r>
        <w:rPr>
          <w:sz w:val="28"/>
          <w:szCs w:val="28"/>
        </w:rPr>
        <w:t>К</w:t>
      </w:r>
      <w:r w:rsidRPr="002C2091">
        <w:rPr>
          <w:sz w:val="28"/>
          <w:szCs w:val="28"/>
        </w:rPr>
        <w:t>онсультант министерства социального развития Кировской области</w:t>
      </w:r>
      <w:r w:rsidR="00DD65CF" w:rsidRPr="001D58FF">
        <w:rPr>
          <w:sz w:val="28"/>
          <w:szCs w:val="28"/>
        </w:rPr>
        <w:t xml:space="preserve"> </w:t>
      </w:r>
      <w:r w:rsidR="003163E5" w:rsidRPr="001D58FF">
        <w:rPr>
          <w:sz w:val="28"/>
          <w:szCs w:val="28"/>
        </w:rPr>
        <w:t xml:space="preserve">имеет право </w:t>
      </w:r>
      <w:proofErr w:type="gramStart"/>
      <w:r w:rsidR="003163E5" w:rsidRPr="001D58FF">
        <w:rPr>
          <w:sz w:val="28"/>
          <w:szCs w:val="28"/>
        </w:rPr>
        <w:t>на</w:t>
      </w:r>
      <w:proofErr w:type="gramEnd"/>
      <w:r w:rsidR="003163E5" w:rsidRPr="001D58FF">
        <w:rPr>
          <w:sz w:val="28"/>
          <w:szCs w:val="28"/>
        </w:rPr>
        <w:t>:</w:t>
      </w:r>
    </w:p>
    <w:p w:rsidR="00D2384F" w:rsidRPr="00D2384F" w:rsidRDefault="00D2384F" w:rsidP="00D2384F">
      <w:pPr>
        <w:widowControl w:val="0"/>
        <w:numPr>
          <w:ilvl w:val="0"/>
          <w:numId w:val="21"/>
        </w:numPr>
        <w:shd w:val="clear" w:color="auto" w:fill="FFFFFF"/>
        <w:tabs>
          <w:tab w:val="left" w:pos="851"/>
        </w:tabs>
        <w:autoSpaceDE w:val="0"/>
        <w:autoSpaceDN w:val="0"/>
        <w:adjustRightInd w:val="0"/>
        <w:ind w:left="0" w:firstLine="709"/>
        <w:jc w:val="both"/>
        <w:rPr>
          <w:sz w:val="28"/>
          <w:szCs w:val="28"/>
        </w:rPr>
      </w:pPr>
      <w:r>
        <w:rPr>
          <w:sz w:val="28"/>
          <w:szCs w:val="28"/>
        </w:rPr>
        <w:t xml:space="preserve"> </w:t>
      </w:r>
      <w:r w:rsidRPr="00D2384F">
        <w:rPr>
          <w:sz w:val="28"/>
          <w:szCs w:val="28"/>
        </w:rPr>
        <w:t xml:space="preserve">Реализацию установленных статьей 14 Федерального закона </w:t>
      </w:r>
      <w:r w:rsidRPr="00D2384F">
        <w:rPr>
          <w:sz w:val="28"/>
          <w:szCs w:val="28"/>
        </w:rPr>
        <w:br/>
        <w:t>от 27.07.2004 № 79-ФЗ основных прав гражданского служащего;</w:t>
      </w:r>
    </w:p>
    <w:p w:rsidR="00D2384F" w:rsidRPr="00D2384F" w:rsidRDefault="00D2384F" w:rsidP="00D2384F">
      <w:pPr>
        <w:widowControl w:val="0"/>
        <w:numPr>
          <w:ilvl w:val="0"/>
          <w:numId w:val="21"/>
        </w:numPr>
        <w:shd w:val="clear" w:color="auto" w:fill="FFFFFF"/>
        <w:tabs>
          <w:tab w:val="left" w:pos="1560"/>
        </w:tabs>
        <w:autoSpaceDE w:val="0"/>
        <w:autoSpaceDN w:val="0"/>
        <w:adjustRightInd w:val="0"/>
        <w:ind w:left="0" w:firstLine="709"/>
        <w:jc w:val="both"/>
        <w:rPr>
          <w:sz w:val="28"/>
          <w:szCs w:val="28"/>
        </w:rPr>
      </w:pPr>
      <w:r w:rsidRPr="00D2384F">
        <w:rPr>
          <w:sz w:val="28"/>
          <w:szCs w:val="28"/>
        </w:rPr>
        <w:t>Выполнение иной оплачиваемой работы при условии предвар</w:t>
      </w:r>
      <w:r w:rsidRPr="00D2384F">
        <w:rPr>
          <w:sz w:val="28"/>
          <w:szCs w:val="28"/>
        </w:rPr>
        <w:t>и</w:t>
      </w:r>
      <w:r w:rsidRPr="00D2384F">
        <w:rPr>
          <w:sz w:val="28"/>
          <w:szCs w:val="28"/>
        </w:rPr>
        <w:t>тельного уведомления представителя нанимателя, если это не повлечет за с</w:t>
      </w:r>
      <w:r w:rsidRPr="00D2384F">
        <w:rPr>
          <w:sz w:val="28"/>
          <w:szCs w:val="28"/>
        </w:rPr>
        <w:t>о</w:t>
      </w:r>
      <w:r w:rsidRPr="00D2384F">
        <w:rPr>
          <w:sz w:val="28"/>
          <w:szCs w:val="28"/>
        </w:rPr>
        <w:t>бой ко</w:t>
      </w:r>
      <w:r w:rsidRPr="00D2384F">
        <w:rPr>
          <w:sz w:val="28"/>
          <w:szCs w:val="28"/>
        </w:rPr>
        <w:t>н</w:t>
      </w:r>
      <w:r w:rsidRPr="00D2384F">
        <w:rPr>
          <w:sz w:val="28"/>
          <w:szCs w:val="28"/>
        </w:rPr>
        <w:t>фликт интересов.</w:t>
      </w:r>
    </w:p>
    <w:p w:rsidR="00D2384F" w:rsidRPr="00D2384F" w:rsidRDefault="00D2384F" w:rsidP="00D2384F">
      <w:pPr>
        <w:widowControl w:val="0"/>
        <w:numPr>
          <w:ilvl w:val="0"/>
          <w:numId w:val="21"/>
        </w:numPr>
        <w:shd w:val="clear" w:color="auto" w:fill="FFFFFF"/>
        <w:tabs>
          <w:tab w:val="left" w:pos="1560"/>
        </w:tabs>
        <w:autoSpaceDE w:val="0"/>
        <w:autoSpaceDN w:val="0"/>
        <w:adjustRightInd w:val="0"/>
        <w:ind w:left="0" w:firstLine="709"/>
        <w:jc w:val="both"/>
        <w:rPr>
          <w:sz w:val="28"/>
          <w:szCs w:val="28"/>
        </w:rPr>
      </w:pPr>
      <w:r w:rsidRPr="00D2384F">
        <w:rPr>
          <w:sz w:val="28"/>
          <w:szCs w:val="28"/>
        </w:rPr>
        <w:t>Основные и дополнительные государственные гарантии, пред</w:t>
      </w:r>
      <w:r w:rsidRPr="00D2384F">
        <w:rPr>
          <w:sz w:val="28"/>
          <w:szCs w:val="28"/>
        </w:rPr>
        <w:t>у</w:t>
      </w:r>
      <w:r w:rsidRPr="00D2384F">
        <w:rPr>
          <w:sz w:val="28"/>
          <w:szCs w:val="28"/>
        </w:rPr>
        <w:t>смотре</w:t>
      </w:r>
      <w:r w:rsidRPr="00D2384F">
        <w:rPr>
          <w:sz w:val="28"/>
          <w:szCs w:val="28"/>
        </w:rPr>
        <w:t>н</w:t>
      </w:r>
      <w:r w:rsidRPr="00D2384F">
        <w:rPr>
          <w:sz w:val="28"/>
          <w:szCs w:val="28"/>
        </w:rPr>
        <w:t xml:space="preserve">ные и обусловленные Федеральным законом от 27.07.2004 </w:t>
      </w:r>
      <w:r w:rsidRPr="00D2384F">
        <w:rPr>
          <w:sz w:val="28"/>
          <w:szCs w:val="28"/>
        </w:rPr>
        <w:br/>
        <w:t>№ 79-ФЗ и иными нормативными правовыми актами Российской Федерации, законами и иными правовыми актами Кировской о</w:t>
      </w:r>
      <w:r w:rsidRPr="00D2384F">
        <w:rPr>
          <w:sz w:val="28"/>
          <w:szCs w:val="28"/>
        </w:rPr>
        <w:t>б</w:t>
      </w:r>
      <w:r w:rsidRPr="00D2384F">
        <w:rPr>
          <w:sz w:val="28"/>
          <w:szCs w:val="28"/>
        </w:rPr>
        <w:t>ласти.</w:t>
      </w:r>
    </w:p>
    <w:p w:rsidR="00D2384F" w:rsidRPr="00D2384F" w:rsidRDefault="00D2384F" w:rsidP="00D2384F">
      <w:pPr>
        <w:widowControl w:val="0"/>
        <w:numPr>
          <w:ilvl w:val="0"/>
          <w:numId w:val="21"/>
        </w:numPr>
        <w:shd w:val="clear" w:color="auto" w:fill="FFFFFF"/>
        <w:tabs>
          <w:tab w:val="left" w:pos="1560"/>
        </w:tabs>
        <w:autoSpaceDE w:val="0"/>
        <w:autoSpaceDN w:val="0"/>
        <w:adjustRightInd w:val="0"/>
        <w:ind w:left="0" w:firstLine="709"/>
        <w:jc w:val="both"/>
        <w:rPr>
          <w:sz w:val="28"/>
          <w:szCs w:val="28"/>
        </w:rPr>
      </w:pPr>
      <w:r w:rsidRPr="00D2384F">
        <w:rPr>
          <w:sz w:val="28"/>
          <w:szCs w:val="28"/>
        </w:rPr>
        <w:t>Реализацию прав, установленных пунктами 3, 4, 5 Федерального стандарта от 21.11.2019 № 195н, при организации и осуществлении внутре</w:t>
      </w:r>
      <w:r w:rsidRPr="00D2384F">
        <w:rPr>
          <w:sz w:val="28"/>
          <w:szCs w:val="28"/>
        </w:rPr>
        <w:t>н</w:t>
      </w:r>
      <w:r w:rsidRPr="00D2384F">
        <w:rPr>
          <w:sz w:val="28"/>
          <w:szCs w:val="28"/>
        </w:rPr>
        <w:t>него финанс</w:t>
      </w:r>
      <w:r w:rsidRPr="00D2384F">
        <w:rPr>
          <w:sz w:val="28"/>
          <w:szCs w:val="28"/>
        </w:rPr>
        <w:t>о</w:t>
      </w:r>
      <w:r w:rsidRPr="00D2384F">
        <w:rPr>
          <w:sz w:val="28"/>
          <w:szCs w:val="28"/>
        </w:rPr>
        <w:t>вого аудита.</w:t>
      </w:r>
    </w:p>
    <w:p w:rsidR="00D2384F" w:rsidRPr="00D2384F" w:rsidRDefault="00D2384F" w:rsidP="00D2384F">
      <w:pPr>
        <w:widowControl w:val="0"/>
        <w:shd w:val="clear" w:color="auto" w:fill="FFFFFF"/>
        <w:tabs>
          <w:tab w:val="left" w:pos="1210"/>
        </w:tabs>
        <w:autoSpaceDE w:val="0"/>
        <w:autoSpaceDN w:val="0"/>
        <w:adjustRightInd w:val="0"/>
        <w:ind w:firstLine="709"/>
        <w:jc w:val="both"/>
        <w:rPr>
          <w:sz w:val="28"/>
          <w:szCs w:val="28"/>
        </w:rPr>
      </w:pPr>
      <w:r>
        <w:rPr>
          <w:sz w:val="28"/>
          <w:szCs w:val="28"/>
        </w:rPr>
        <w:t>Консультант</w:t>
      </w:r>
      <w:r w:rsidRPr="00D2384F">
        <w:rPr>
          <w:sz w:val="28"/>
          <w:szCs w:val="28"/>
        </w:rPr>
        <w:t xml:space="preserve"> также вправе: </w:t>
      </w:r>
    </w:p>
    <w:p w:rsidR="00D2384F" w:rsidRPr="00D2384F" w:rsidRDefault="00D2384F" w:rsidP="00D2384F">
      <w:pPr>
        <w:numPr>
          <w:ilvl w:val="0"/>
          <w:numId w:val="21"/>
        </w:numPr>
        <w:shd w:val="clear" w:color="auto" w:fill="FFFFFF"/>
        <w:autoSpaceDE w:val="0"/>
        <w:autoSpaceDN w:val="0"/>
        <w:adjustRightInd w:val="0"/>
        <w:ind w:left="0" w:right="34" w:firstLine="709"/>
        <w:jc w:val="both"/>
        <w:rPr>
          <w:sz w:val="28"/>
          <w:szCs w:val="28"/>
        </w:rPr>
      </w:pPr>
      <w:r w:rsidRPr="00D2384F">
        <w:rPr>
          <w:sz w:val="28"/>
          <w:szCs w:val="28"/>
        </w:rPr>
        <w:t>запрашивать лично или по поручению министра от структурных подразделений министерства, учреждений, государственных органов и орг</w:t>
      </w:r>
      <w:r w:rsidRPr="00D2384F">
        <w:rPr>
          <w:sz w:val="28"/>
          <w:szCs w:val="28"/>
        </w:rPr>
        <w:t>а</w:t>
      </w:r>
      <w:r w:rsidRPr="00D2384F">
        <w:rPr>
          <w:sz w:val="28"/>
          <w:szCs w:val="28"/>
        </w:rPr>
        <w:t>нов местного самоуправления, а также иных организаций документы и свед</w:t>
      </w:r>
      <w:r w:rsidRPr="00D2384F">
        <w:rPr>
          <w:sz w:val="28"/>
          <w:szCs w:val="28"/>
        </w:rPr>
        <w:t>е</w:t>
      </w:r>
      <w:r w:rsidRPr="00D2384F">
        <w:rPr>
          <w:sz w:val="28"/>
          <w:szCs w:val="28"/>
        </w:rPr>
        <w:t>ния, необходимые для выполнения дол</w:t>
      </w:r>
      <w:r w:rsidRPr="00D2384F">
        <w:rPr>
          <w:sz w:val="28"/>
          <w:szCs w:val="28"/>
        </w:rPr>
        <w:t>ж</w:t>
      </w:r>
      <w:r>
        <w:rPr>
          <w:sz w:val="28"/>
          <w:szCs w:val="28"/>
        </w:rPr>
        <w:t>ностных обязанностей.</w:t>
      </w:r>
    </w:p>
    <w:p w:rsidR="00D2384F" w:rsidRPr="00D2384F" w:rsidRDefault="00D2384F" w:rsidP="00D2384F">
      <w:pPr>
        <w:numPr>
          <w:ilvl w:val="0"/>
          <w:numId w:val="21"/>
        </w:numPr>
        <w:shd w:val="clear" w:color="auto" w:fill="FFFFFF"/>
        <w:autoSpaceDE w:val="0"/>
        <w:autoSpaceDN w:val="0"/>
        <w:adjustRightInd w:val="0"/>
        <w:ind w:left="0" w:right="34" w:firstLine="709"/>
        <w:jc w:val="both"/>
        <w:rPr>
          <w:sz w:val="28"/>
          <w:szCs w:val="28"/>
        </w:rPr>
      </w:pPr>
      <w:r w:rsidRPr="00D2384F">
        <w:rPr>
          <w:sz w:val="28"/>
          <w:szCs w:val="28"/>
        </w:rPr>
        <w:t>выносить на рассмотрение министра предложения по улучшению деятельности министерства, совершенствованию его работы, а также своей деятельн</w:t>
      </w:r>
      <w:r w:rsidRPr="00D2384F">
        <w:rPr>
          <w:sz w:val="28"/>
          <w:szCs w:val="28"/>
        </w:rPr>
        <w:t>о</w:t>
      </w:r>
      <w:r>
        <w:rPr>
          <w:sz w:val="28"/>
          <w:szCs w:val="28"/>
        </w:rPr>
        <w:t>сти.</w:t>
      </w:r>
    </w:p>
    <w:p w:rsidR="00D2384F" w:rsidRPr="00D2384F" w:rsidRDefault="00D2384F" w:rsidP="00D2384F">
      <w:pPr>
        <w:numPr>
          <w:ilvl w:val="0"/>
          <w:numId w:val="21"/>
        </w:numPr>
        <w:shd w:val="clear" w:color="auto" w:fill="FFFFFF"/>
        <w:autoSpaceDE w:val="0"/>
        <w:autoSpaceDN w:val="0"/>
        <w:adjustRightInd w:val="0"/>
        <w:ind w:left="0" w:right="34" w:firstLine="709"/>
        <w:jc w:val="both"/>
        <w:rPr>
          <w:sz w:val="28"/>
          <w:szCs w:val="28"/>
        </w:rPr>
      </w:pPr>
      <w:r w:rsidRPr="00D2384F">
        <w:rPr>
          <w:sz w:val="28"/>
          <w:szCs w:val="28"/>
        </w:rPr>
        <w:t>давать государственным гражданским служащим структурных подразделений министерства, сотрудникам подведомственных учреждений, разъяснения и указания по вопросам, отнесенным к его ведению.</w:t>
      </w:r>
    </w:p>
    <w:p w:rsidR="00FD2715" w:rsidRPr="00AC75F9" w:rsidRDefault="00A96C30" w:rsidP="006503B6">
      <w:pPr>
        <w:pStyle w:val="af6"/>
        <w:suppressAutoHyphens/>
        <w:spacing w:before="150" w:after="150"/>
        <w:jc w:val="center"/>
        <w:rPr>
          <w:b/>
          <w:sz w:val="28"/>
          <w:szCs w:val="28"/>
          <w:shd w:val="clear" w:color="auto" w:fill="FFFFFF"/>
        </w:rPr>
      </w:pPr>
      <w:r w:rsidRPr="00AC75F9">
        <w:rPr>
          <w:b/>
          <w:sz w:val="28"/>
          <w:szCs w:val="28"/>
        </w:rPr>
        <w:lastRenderedPageBreak/>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D2384F" w:rsidRPr="00D2384F" w:rsidRDefault="00E42506" w:rsidP="00D2384F">
      <w:pPr>
        <w:widowControl w:val="0"/>
        <w:shd w:val="clear" w:color="auto" w:fill="FFFFFF"/>
        <w:tabs>
          <w:tab w:val="left" w:pos="3005"/>
          <w:tab w:val="left" w:pos="4301"/>
          <w:tab w:val="left" w:pos="6763"/>
        </w:tabs>
        <w:autoSpaceDE w:val="0"/>
        <w:autoSpaceDN w:val="0"/>
        <w:adjustRightInd w:val="0"/>
        <w:ind w:right="-39" w:firstLine="709"/>
        <w:jc w:val="both"/>
        <w:rPr>
          <w:sz w:val="20"/>
          <w:szCs w:val="20"/>
        </w:rPr>
      </w:pPr>
      <w:r>
        <w:rPr>
          <w:sz w:val="28"/>
          <w:szCs w:val="28"/>
        </w:rPr>
        <w:t>Консультант</w:t>
      </w:r>
      <w:r w:rsidR="00D2384F" w:rsidRPr="00D2384F">
        <w:rPr>
          <w:sz w:val="28"/>
          <w:szCs w:val="28"/>
        </w:rPr>
        <w:t xml:space="preserve"> несет установленную законодательством ответственность:</w:t>
      </w:r>
    </w:p>
    <w:p w:rsidR="00D2384F" w:rsidRPr="00D2384F" w:rsidRDefault="00D2384F" w:rsidP="00E42506">
      <w:pPr>
        <w:widowControl w:val="0"/>
        <w:numPr>
          <w:ilvl w:val="0"/>
          <w:numId w:val="21"/>
        </w:numPr>
        <w:shd w:val="clear" w:color="auto" w:fill="FFFFFF"/>
        <w:tabs>
          <w:tab w:val="left" w:pos="709"/>
          <w:tab w:val="left" w:pos="1276"/>
        </w:tabs>
        <w:autoSpaceDE w:val="0"/>
        <w:autoSpaceDN w:val="0"/>
        <w:adjustRightInd w:val="0"/>
        <w:ind w:left="0" w:right="-39" w:firstLine="709"/>
        <w:jc w:val="both"/>
        <w:rPr>
          <w:sz w:val="20"/>
          <w:szCs w:val="20"/>
        </w:rPr>
      </w:pPr>
      <w:r w:rsidRPr="00D2384F">
        <w:rPr>
          <w:sz w:val="28"/>
          <w:szCs w:val="28"/>
        </w:rPr>
        <w:t>За несоблюдение запретов и ограничений, связанных с гражданской службой.</w:t>
      </w:r>
    </w:p>
    <w:p w:rsidR="00D2384F" w:rsidRPr="00D2384F" w:rsidRDefault="00D2384F" w:rsidP="00E42506">
      <w:pPr>
        <w:widowControl w:val="0"/>
        <w:numPr>
          <w:ilvl w:val="0"/>
          <w:numId w:val="21"/>
        </w:numPr>
        <w:shd w:val="clear" w:color="auto" w:fill="FFFFFF"/>
        <w:tabs>
          <w:tab w:val="left" w:pos="709"/>
          <w:tab w:val="left" w:pos="1134"/>
        </w:tabs>
        <w:autoSpaceDE w:val="0"/>
        <w:autoSpaceDN w:val="0"/>
        <w:adjustRightInd w:val="0"/>
        <w:ind w:left="0" w:right="-39" w:firstLine="709"/>
        <w:jc w:val="both"/>
        <w:rPr>
          <w:sz w:val="20"/>
          <w:szCs w:val="20"/>
        </w:rPr>
      </w:pPr>
      <w:r w:rsidRPr="00D2384F">
        <w:rPr>
          <w:sz w:val="28"/>
          <w:szCs w:val="28"/>
        </w:rPr>
        <w:t>За разглашение сведений, составляющих государственную, иную охраняемую законом тайну, ставших ему известными в связи с исполнением дол</w:t>
      </w:r>
      <w:r w:rsidRPr="00D2384F">
        <w:rPr>
          <w:sz w:val="28"/>
          <w:szCs w:val="28"/>
        </w:rPr>
        <w:t>ж</w:t>
      </w:r>
      <w:r w:rsidRPr="00D2384F">
        <w:rPr>
          <w:sz w:val="28"/>
          <w:szCs w:val="28"/>
        </w:rPr>
        <w:t>ностных обязанностей.</w:t>
      </w:r>
    </w:p>
    <w:p w:rsidR="00D2384F" w:rsidRPr="00D2384F" w:rsidRDefault="00D2384F" w:rsidP="00E42506">
      <w:pPr>
        <w:widowControl w:val="0"/>
        <w:numPr>
          <w:ilvl w:val="0"/>
          <w:numId w:val="21"/>
        </w:numPr>
        <w:shd w:val="clear" w:color="auto" w:fill="FFFFFF"/>
        <w:tabs>
          <w:tab w:val="left" w:pos="851"/>
        </w:tabs>
        <w:autoSpaceDE w:val="0"/>
        <w:autoSpaceDN w:val="0"/>
        <w:adjustRightInd w:val="0"/>
        <w:ind w:left="0" w:right="-39" w:firstLine="709"/>
        <w:jc w:val="both"/>
        <w:rPr>
          <w:sz w:val="20"/>
          <w:szCs w:val="20"/>
        </w:rPr>
      </w:pPr>
      <w:r>
        <w:rPr>
          <w:sz w:val="28"/>
          <w:szCs w:val="28"/>
        </w:rPr>
        <w:t>З</w:t>
      </w:r>
      <w:r w:rsidRPr="00D2384F">
        <w:rPr>
          <w:sz w:val="28"/>
          <w:szCs w:val="28"/>
        </w:rPr>
        <w:t>а неисполнение (ненадлежащее исполнение) должностных обязанн</w:t>
      </w:r>
      <w:r w:rsidRPr="00D2384F">
        <w:rPr>
          <w:sz w:val="28"/>
          <w:szCs w:val="28"/>
        </w:rPr>
        <w:t>о</w:t>
      </w:r>
      <w:r w:rsidRPr="00D2384F">
        <w:rPr>
          <w:sz w:val="28"/>
          <w:szCs w:val="28"/>
        </w:rPr>
        <w:t>стей, в том числе:</w:t>
      </w:r>
    </w:p>
    <w:p w:rsidR="00D2384F" w:rsidRPr="00D2384F" w:rsidRDefault="00D2384F" w:rsidP="00E42506">
      <w:pPr>
        <w:widowControl w:val="0"/>
        <w:shd w:val="clear" w:color="auto" w:fill="FFFFFF"/>
        <w:autoSpaceDE w:val="0"/>
        <w:autoSpaceDN w:val="0"/>
        <w:adjustRightInd w:val="0"/>
        <w:ind w:right="-39" w:firstLine="709"/>
        <w:jc w:val="both"/>
        <w:rPr>
          <w:sz w:val="20"/>
          <w:szCs w:val="20"/>
        </w:rPr>
      </w:pPr>
      <w:r w:rsidRPr="00D2384F">
        <w:rPr>
          <w:sz w:val="28"/>
          <w:szCs w:val="28"/>
        </w:rPr>
        <w:t>за несвоевременное выполнение заданий, приказов, распоряжений и ук</w:t>
      </w:r>
      <w:r w:rsidRPr="00D2384F">
        <w:rPr>
          <w:sz w:val="28"/>
          <w:szCs w:val="28"/>
        </w:rPr>
        <w:t>а</w:t>
      </w:r>
      <w:r w:rsidRPr="00D2384F">
        <w:rPr>
          <w:sz w:val="28"/>
          <w:szCs w:val="28"/>
        </w:rPr>
        <w:t>заний министра, за исключением незаконных;</w:t>
      </w:r>
    </w:p>
    <w:p w:rsidR="00D2384F" w:rsidRPr="00D2384F" w:rsidRDefault="00D2384F" w:rsidP="00E42506">
      <w:pPr>
        <w:widowControl w:val="0"/>
        <w:shd w:val="clear" w:color="auto" w:fill="FFFFFF"/>
        <w:autoSpaceDE w:val="0"/>
        <w:autoSpaceDN w:val="0"/>
        <w:adjustRightInd w:val="0"/>
        <w:ind w:right="-39" w:firstLine="709"/>
        <w:jc w:val="both"/>
        <w:rPr>
          <w:sz w:val="20"/>
          <w:szCs w:val="20"/>
        </w:rPr>
      </w:pPr>
      <w:r w:rsidRPr="00D2384F">
        <w:rPr>
          <w:sz w:val="28"/>
          <w:szCs w:val="28"/>
        </w:rPr>
        <w:t>за несвоевременное рассмотрение в пределах своих должностных об</w:t>
      </w:r>
      <w:r w:rsidRPr="00D2384F">
        <w:rPr>
          <w:sz w:val="28"/>
          <w:szCs w:val="28"/>
        </w:rPr>
        <w:t>я</w:t>
      </w:r>
      <w:r w:rsidRPr="00D2384F">
        <w:rPr>
          <w:sz w:val="28"/>
          <w:szCs w:val="28"/>
        </w:rPr>
        <w:t>занностей обращений граждан и общественных объединений, а также учр</w:t>
      </w:r>
      <w:r w:rsidRPr="00D2384F">
        <w:rPr>
          <w:sz w:val="28"/>
          <w:szCs w:val="28"/>
        </w:rPr>
        <w:t>е</w:t>
      </w:r>
      <w:r w:rsidRPr="00D2384F">
        <w:rPr>
          <w:sz w:val="28"/>
          <w:szCs w:val="28"/>
        </w:rPr>
        <w:t>ждений и организаций, государственных органов и органов местного сам</w:t>
      </w:r>
      <w:r w:rsidRPr="00D2384F">
        <w:rPr>
          <w:sz w:val="28"/>
          <w:szCs w:val="28"/>
        </w:rPr>
        <w:t>о</w:t>
      </w:r>
      <w:r w:rsidRPr="00D2384F">
        <w:rPr>
          <w:sz w:val="28"/>
          <w:szCs w:val="28"/>
        </w:rPr>
        <w:t>управления.</w:t>
      </w:r>
    </w:p>
    <w:p w:rsidR="00D2384F" w:rsidRPr="00D2384F" w:rsidRDefault="00D2384F" w:rsidP="00E42506">
      <w:pPr>
        <w:widowControl w:val="0"/>
        <w:numPr>
          <w:ilvl w:val="0"/>
          <w:numId w:val="21"/>
        </w:numPr>
        <w:shd w:val="clear" w:color="auto" w:fill="FFFFFF"/>
        <w:tabs>
          <w:tab w:val="left" w:pos="851"/>
        </w:tabs>
        <w:autoSpaceDE w:val="0"/>
        <w:autoSpaceDN w:val="0"/>
        <w:adjustRightInd w:val="0"/>
        <w:ind w:left="0" w:right="-39" w:firstLine="709"/>
        <w:jc w:val="both"/>
        <w:rPr>
          <w:sz w:val="28"/>
          <w:szCs w:val="28"/>
        </w:rPr>
      </w:pPr>
      <w:r w:rsidRPr="00D2384F">
        <w:rPr>
          <w:sz w:val="28"/>
          <w:szCs w:val="28"/>
        </w:rPr>
        <w:t>За утрату или порчу государственного имущества Кировской области, которое было предоставлено ему для исполнения должностных обязанн</w:t>
      </w:r>
      <w:r w:rsidRPr="00D2384F">
        <w:rPr>
          <w:sz w:val="28"/>
          <w:szCs w:val="28"/>
        </w:rPr>
        <w:t>о</w:t>
      </w:r>
      <w:r w:rsidRPr="00D2384F">
        <w:rPr>
          <w:sz w:val="28"/>
          <w:szCs w:val="28"/>
        </w:rPr>
        <w:t>стей.</w:t>
      </w:r>
    </w:p>
    <w:p w:rsidR="00D2384F" w:rsidRPr="00D2384F" w:rsidRDefault="00D2384F" w:rsidP="00E42506">
      <w:pPr>
        <w:widowControl w:val="0"/>
        <w:autoSpaceDE w:val="0"/>
        <w:autoSpaceDN w:val="0"/>
        <w:adjustRightInd w:val="0"/>
        <w:ind w:right="-39" w:firstLine="709"/>
        <w:rPr>
          <w:sz w:val="2"/>
          <w:szCs w:val="2"/>
        </w:rPr>
      </w:pPr>
    </w:p>
    <w:p w:rsidR="00D2384F" w:rsidRPr="00D2384F" w:rsidRDefault="00D2384F" w:rsidP="00E42506">
      <w:pPr>
        <w:widowControl w:val="0"/>
        <w:numPr>
          <w:ilvl w:val="0"/>
          <w:numId w:val="21"/>
        </w:numPr>
        <w:shd w:val="clear" w:color="auto" w:fill="FFFFFF"/>
        <w:tabs>
          <w:tab w:val="left" w:pos="851"/>
        </w:tabs>
        <w:autoSpaceDE w:val="0"/>
        <w:autoSpaceDN w:val="0"/>
        <w:adjustRightInd w:val="0"/>
        <w:ind w:left="0" w:right="-39" w:firstLine="709"/>
        <w:jc w:val="both"/>
        <w:rPr>
          <w:sz w:val="28"/>
          <w:szCs w:val="28"/>
        </w:rPr>
      </w:pPr>
      <w:r w:rsidRPr="00D2384F">
        <w:rPr>
          <w:sz w:val="28"/>
          <w:szCs w:val="28"/>
        </w:rPr>
        <w:t>За невыполнение должностной обязанности по уведомлению предст</w:t>
      </w:r>
      <w:r w:rsidRPr="00D2384F">
        <w:rPr>
          <w:sz w:val="28"/>
          <w:szCs w:val="28"/>
        </w:rPr>
        <w:t>а</w:t>
      </w:r>
      <w:r w:rsidRPr="00D2384F">
        <w:rPr>
          <w:sz w:val="28"/>
          <w:szCs w:val="28"/>
        </w:rPr>
        <w:t>вителя нанимателя, органов прокуратуры или других государственных о</w:t>
      </w:r>
      <w:r w:rsidRPr="00D2384F">
        <w:rPr>
          <w:sz w:val="28"/>
          <w:szCs w:val="28"/>
        </w:rPr>
        <w:t>р</w:t>
      </w:r>
      <w:r w:rsidRPr="00D2384F">
        <w:rPr>
          <w:sz w:val="28"/>
          <w:szCs w:val="28"/>
        </w:rPr>
        <w:t>ганов обо всех случаях обращения к нему каких-либо лиц в целях склонения его к совершению коррупционных правон</w:t>
      </w:r>
      <w:r w:rsidRPr="00D2384F">
        <w:rPr>
          <w:sz w:val="28"/>
          <w:szCs w:val="28"/>
        </w:rPr>
        <w:t>а</w:t>
      </w:r>
      <w:r w:rsidRPr="00D2384F">
        <w:rPr>
          <w:sz w:val="28"/>
          <w:szCs w:val="28"/>
        </w:rPr>
        <w:t>рушений.</w:t>
      </w:r>
    </w:p>
    <w:p w:rsidR="00FD2143" w:rsidRPr="00AC75F9" w:rsidRDefault="00FD2143" w:rsidP="00A13570">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деятельности </w:t>
      </w:r>
      <w:r w:rsidR="00E42506">
        <w:rPr>
          <w:b/>
          <w:bCs/>
          <w:sz w:val="28"/>
          <w:szCs w:val="28"/>
        </w:rPr>
        <w:t>консультанта</w:t>
      </w:r>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FA272E">
      <w:pPr>
        <w:shd w:val="clear" w:color="auto" w:fill="FFFFFF"/>
        <w:tabs>
          <w:tab w:val="left" w:pos="1109"/>
          <w:tab w:val="left" w:pos="1440"/>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E42506" w:rsidRPr="003F74E4" w:rsidRDefault="00E42506" w:rsidP="00E42506">
      <w:pPr>
        <w:shd w:val="clear" w:color="auto" w:fill="FFFFFF"/>
        <w:tabs>
          <w:tab w:val="left" w:pos="1512"/>
        </w:tabs>
        <w:ind w:right="-39" w:firstLine="709"/>
        <w:jc w:val="both"/>
        <w:rPr>
          <w:sz w:val="28"/>
          <w:szCs w:val="28"/>
        </w:rPr>
      </w:pPr>
      <w:r w:rsidRPr="003F74E4">
        <w:rPr>
          <w:sz w:val="28"/>
          <w:szCs w:val="28"/>
        </w:rPr>
        <w:t>При оценке деятельности учитываются также следующие показатели:</w:t>
      </w:r>
    </w:p>
    <w:p w:rsidR="00E42506" w:rsidRPr="00740771" w:rsidRDefault="00E42506" w:rsidP="00E42506">
      <w:pPr>
        <w:numPr>
          <w:ilvl w:val="0"/>
          <w:numId w:val="21"/>
        </w:numPr>
        <w:shd w:val="clear" w:color="auto" w:fill="FFFFFF"/>
        <w:ind w:left="0" w:right="-39" w:firstLine="709"/>
        <w:jc w:val="both"/>
        <w:rPr>
          <w:sz w:val="28"/>
          <w:szCs w:val="28"/>
        </w:rPr>
      </w:pPr>
      <w:r w:rsidRPr="00740771">
        <w:rPr>
          <w:sz w:val="28"/>
          <w:szCs w:val="28"/>
        </w:rPr>
        <w:t>своевременность и оперативность выполнения служебных обяза</w:t>
      </w:r>
      <w:r w:rsidRPr="00740771">
        <w:rPr>
          <w:sz w:val="28"/>
          <w:szCs w:val="28"/>
        </w:rPr>
        <w:t>н</w:t>
      </w:r>
      <w:r w:rsidRPr="00740771">
        <w:rPr>
          <w:sz w:val="28"/>
          <w:szCs w:val="28"/>
        </w:rPr>
        <w:t>ностей;</w:t>
      </w:r>
    </w:p>
    <w:p w:rsidR="00E42506" w:rsidRPr="00740771" w:rsidRDefault="00E42506" w:rsidP="00E42506">
      <w:pPr>
        <w:numPr>
          <w:ilvl w:val="0"/>
          <w:numId w:val="21"/>
        </w:numPr>
        <w:shd w:val="clear" w:color="auto" w:fill="FFFFFF"/>
        <w:ind w:left="0" w:right="-39" w:firstLine="709"/>
        <w:jc w:val="both"/>
        <w:rPr>
          <w:sz w:val="28"/>
          <w:szCs w:val="28"/>
        </w:rPr>
      </w:pPr>
      <w:r w:rsidRPr="00740771">
        <w:rPr>
          <w:sz w:val="28"/>
          <w:szCs w:val="28"/>
        </w:rPr>
        <w:t>самостоятельность (способность выполнять задания без контроля);</w:t>
      </w:r>
    </w:p>
    <w:p w:rsidR="00E42506" w:rsidRPr="00740771" w:rsidRDefault="00E42506" w:rsidP="00E42506">
      <w:pPr>
        <w:numPr>
          <w:ilvl w:val="0"/>
          <w:numId w:val="21"/>
        </w:numPr>
        <w:shd w:val="clear" w:color="auto" w:fill="FFFFFF"/>
        <w:ind w:left="0" w:right="-39" w:firstLine="709"/>
        <w:jc w:val="both"/>
        <w:rPr>
          <w:sz w:val="28"/>
          <w:szCs w:val="28"/>
        </w:rPr>
      </w:pPr>
      <w:r w:rsidRPr="00740771">
        <w:rPr>
          <w:sz w:val="28"/>
          <w:szCs w:val="28"/>
        </w:rPr>
        <w:t>выполняемый объем работы;</w:t>
      </w:r>
    </w:p>
    <w:p w:rsidR="00E42506" w:rsidRPr="00740771" w:rsidRDefault="00E42506" w:rsidP="00E42506">
      <w:pPr>
        <w:numPr>
          <w:ilvl w:val="0"/>
          <w:numId w:val="21"/>
        </w:numPr>
        <w:shd w:val="clear" w:color="auto" w:fill="FFFFFF"/>
        <w:ind w:left="0" w:right="-39" w:firstLine="709"/>
        <w:jc w:val="both"/>
        <w:rPr>
          <w:sz w:val="28"/>
          <w:szCs w:val="28"/>
        </w:rPr>
      </w:pPr>
      <w:r w:rsidRPr="00740771">
        <w:rPr>
          <w:sz w:val="28"/>
          <w:szCs w:val="28"/>
        </w:rPr>
        <w:t>качество выполненной работы (подготовка документов в соотве</w:t>
      </w:r>
      <w:r w:rsidRPr="00740771">
        <w:rPr>
          <w:sz w:val="28"/>
          <w:szCs w:val="28"/>
        </w:rPr>
        <w:t>т</w:t>
      </w:r>
      <w:r w:rsidRPr="00740771">
        <w:rPr>
          <w:sz w:val="28"/>
          <w:szCs w:val="28"/>
        </w:rPr>
        <w:t>ствии с установленными требованиями, полное и логическое изложение мат</w:t>
      </w:r>
      <w:r w:rsidRPr="00740771">
        <w:rPr>
          <w:sz w:val="28"/>
          <w:szCs w:val="28"/>
        </w:rPr>
        <w:t>е</w:t>
      </w:r>
      <w:r w:rsidRPr="00740771">
        <w:rPr>
          <w:sz w:val="28"/>
          <w:szCs w:val="28"/>
        </w:rPr>
        <w:t>риала, грамотное составление документа, отсутствие стилистических и гра</w:t>
      </w:r>
      <w:r w:rsidRPr="00740771">
        <w:rPr>
          <w:sz w:val="28"/>
          <w:szCs w:val="28"/>
        </w:rPr>
        <w:t>м</w:t>
      </w:r>
      <w:r w:rsidRPr="00740771">
        <w:rPr>
          <w:sz w:val="28"/>
          <w:szCs w:val="28"/>
        </w:rPr>
        <w:t>матич</w:t>
      </w:r>
      <w:r w:rsidRPr="00740771">
        <w:rPr>
          <w:sz w:val="28"/>
          <w:szCs w:val="28"/>
        </w:rPr>
        <w:t>е</w:t>
      </w:r>
      <w:r w:rsidRPr="00740771">
        <w:rPr>
          <w:sz w:val="28"/>
          <w:szCs w:val="28"/>
        </w:rPr>
        <w:t>ских ошибок);</w:t>
      </w:r>
    </w:p>
    <w:p w:rsidR="00E42506" w:rsidRPr="00740771" w:rsidRDefault="00E42506" w:rsidP="00E42506">
      <w:pPr>
        <w:numPr>
          <w:ilvl w:val="0"/>
          <w:numId w:val="21"/>
        </w:numPr>
        <w:shd w:val="clear" w:color="auto" w:fill="FFFFFF"/>
        <w:ind w:left="0" w:right="-39" w:firstLine="709"/>
        <w:jc w:val="both"/>
        <w:rPr>
          <w:sz w:val="28"/>
          <w:szCs w:val="28"/>
        </w:rPr>
      </w:pPr>
      <w:r w:rsidRPr="00740771">
        <w:rPr>
          <w:sz w:val="28"/>
          <w:szCs w:val="28"/>
        </w:rPr>
        <w:t>профессиональная компетентность (знание законодательных, но</w:t>
      </w:r>
      <w:r w:rsidRPr="00740771">
        <w:rPr>
          <w:sz w:val="28"/>
          <w:szCs w:val="28"/>
        </w:rPr>
        <w:t>р</w:t>
      </w:r>
      <w:r w:rsidRPr="00740771">
        <w:rPr>
          <w:sz w:val="28"/>
          <w:szCs w:val="28"/>
        </w:rPr>
        <w:t>мативных правовых актов, широта профессионального кругозора, умение р</w:t>
      </w:r>
      <w:r w:rsidRPr="00740771">
        <w:rPr>
          <w:sz w:val="28"/>
          <w:szCs w:val="28"/>
        </w:rPr>
        <w:t>а</w:t>
      </w:r>
      <w:r w:rsidRPr="00740771">
        <w:rPr>
          <w:sz w:val="28"/>
          <w:szCs w:val="28"/>
        </w:rPr>
        <w:t>ботать с д</w:t>
      </w:r>
      <w:r w:rsidRPr="00740771">
        <w:rPr>
          <w:sz w:val="28"/>
          <w:szCs w:val="28"/>
        </w:rPr>
        <w:t>о</w:t>
      </w:r>
      <w:r w:rsidRPr="00740771">
        <w:rPr>
          <w:sz w:val="28"/>
          <w:szCs w:val="28"/>
        </w:rPr>
        <w:t>кументами);</w:t>
      </w:r>
    </w:p>
    <w:p w:rsidR="001B327D" w:rsidRPr="00E42506" w:rsidRDefault="00E42506" w:rsidP="00E42506">
      <w:pPr>
        <w:numPr>
          <w:ilvl w:val="0"/>
          <w:numId w:val="21"/>
        </w:numPr>
        <w:shd w:val="clear" w:color="auto" w:fill="FFFFFF"/>
        <w:ind w:left="0" w:right="-39" w:firstLine="709"/>
        <w:jc w:val="both"/>
        <w:rPr>
          <w:sz w:val="28"/>
          <w:szCs w:val="28"/>
        </w:rPr>
      </w:pPr>
      <w:r w:rsidRPr="00740771">
        <w:rPr>
          <w:sz w:val="28"/>
          <w:szCs w:val="28"/>
        </w:rPr>
        <w:t>дисциплина (соблюдение служебного распорядка, кодекса этики и служебного поведения государственных гражданских служащих органов и</w:t>
      </w:r>
      <w:r w:rsidRPr="00740771">
        <w:rPr>
          <w:sz w:val="28"/>
          <w:szCs w:val="28"/>
        </w:rPr>
        <w:t>с</w:t>
      </w:r>
      <w:r w:rsidRPr="00740771">
        <w:rPr>
          <w:sz w:val="28"/>
          <w:szCs w:val="28"/>
        </w:rPr>
        <w:t>полнительной власти Кировской области).</w:t>
      </w:r>
    </w:p>
    <w:p w:rsidR="00917BFF" w:rsidRDefault="00917BFF" w:rsidP="00FA272E">
      <w:pPr>
        <w:shd w:val="clear" w:color="auto" w:fill="FFFFFF"/>
        <w:suppressAutoHyphens/>
        <w:spacing w:before="150" w:after="150"/>
        <w:ind w:firstLine="540"/>
        <w:jc w:val="center"/>
        <w:rPr>
          <w:b/>
          <w:bCs/>
          <w:color w:val="010101"/>
          <w:sz w:val="28"/>
          <w:szCs w:val="28"/>
        </w:rPr>
      </w:pPr>
    </w:p>
    <w:p w:rsidR="00102874" w:rsidRPr="00AC75F9" w:rsidRDefault="00736E88" w:rsidP="00FA272E">
      <w:pPr>
        <w:shd w:val="clear" w:color="auto" w:fill="FFFFFF"/>
        <w:suppressAutoHyphens/>
        <w:spacing w:before="150" w:after="150"/>
        <w:ind w:firstLine="540"/>
        <w:jc w:val="center"/>
        <w:rPr>
          <w:color w:val="010101"/>
          <w:sz w:val="28"/>
          <w:szCs w:val="28"/>
        </w:rPr>
      </w:pPr>
      <w:r w:rsidRPr="00AC75F9">
        <w:rPr>
          <w:b/>
          <w:bCs/>
          <w:color w:val="010101"/>
          <w:sz w:val="28"/>
          <w:szCs w:val="28"/>
        </w:rPr>
        <w:lastRenderedPageBreak/>
        <w:t>Методы оценки:</w:t>
      </w:r>
    </w:p>
    <w:p w:rsidR="00736E88" w:rsidRPr="00AC75F9" w:rsidRDefault="00736E88" w:rsidP="00FA272E">
      <w:pPr>
        <w:pStyle w:val="af6"/>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6"/>
        <w:suppressAutoHyphens/>
        <w:ind w:firstLine="709"/>
        <w:jc w:val="both"/>
        <w:rPr>
          <w:sz w:val="28"/>
          <w:szCs w:val="28"/>
        </w:rPr>
      </w:pPr>
      <w:proofErr w:type="gramStart"/>
      <w:r w:rsidRPr="00AC75F9">
        <w:rPr>
          <w:sz w:val="28"/>
          <w:szCs w:val="28"/>
        </w:rPr>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и другим нормативным правовым актам Российской Федерации методов оценки профессиональных и личностных качеств кандидатов: 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ненормированный служебный день.</w:t>
      </w:r>
    </w:p>
    <w:p w:rsidR="009861F9" w:rsidRDefault="009861F9" w:rsidP="002E1D98">
      <w:pPr>
        <w:tabs>
          <w:tab w:val="left" w:pos="851"/>
        </w:tabs>
        <w:suppressAutoHyphens/>
        <w:ind w:firstLine="709"/>
        <w:jc w:val="center"/>
        <w:rPr>
          <w:b/>
          <w:sz w:val="28"/>
          <w:szCs w:val="28"/>
        </w:rPr>
      </w:pPr>
    </w:p>
    <w:p w:rsidR="002E1D98" w:rsidRPr="005F0F0D" w:rsidRDefault="002E1D98" w:rsidP="002E1D98">
      <w:pPr>
        <w:tabs>
          <w:tab w:val="left" w:pos="851"/>
        </w:tabs>
        <w:suppressAutoHyphens/>
        <w:ind w:firstLine="709"/>
        <w:jc w:val="center"/>
        <w:rPr>
          <w:b/>
          <w:sz w:val="28"/>
          <w:szCs w:val="28"/>
        </w:rPr>
      </w:pPr>
      <w:r w:rsidRPr="005F0F0D">
        <w:rPr>
          <w:b/>
          <w:sz w:val="28"/>
          <w:szCs w:val="28"/>
        </w:rPr>
        <w:t>Для участия в конкурсе необходимо представить следующие документы:</w:t>
      </w:r>
    </w:p>
    <w:p w:rsidR="00804A82" w:rsidRPr="00AC75F9" w:rsidRDefault="00804A82" w:rsidP="00804A82">
      <w:pPr>
        <w:tabs>
          <w:tab w:val="left" w:pos="851"/>
        </w:tabs>
        <w:suppressAutoHyphens/>
        <w:ind w:firstLine="709"/>
        <w:jc w:val="both"/>
        <w:rPr>
          <w:sz w:val="28"/>
          <w:szCs w:val="28"/>
        </w:rPr>
      </w:pPr>
      <w:r w:rsidRPr="00AC75F9">
        <w:rPr>
          <w:sz w:val="28"/>
          <w:szCs w:val="28"/>
        </w:rPr>
        <w:t xml:space="preserve">1) гражданским служащим: </w:t>
      </w:r>
    </w:p>
    <w:p w:rsidR="00804A82" w:rsidRPr="00AC75F9" w:rsidRDefault="00804A82" w:rsidP="00804A82">
      <w:pPr>
        <w:tabs>
          <w:tab w:val="left" w:pos="851"/>
        </w:tabs>
        <w:suppressAutoHyphens/>
        <w:ind w:firstLine="709"/>
        <w:jc w:val="both"/>
        <w:rPr>
          <w:sz w:val="28"/>
          <w:szCs w:val="28"/>
        </w:rPr>
      </w:pPr>
      <w:r>
        <w:rPr>
          <w:sz w:val="28"/>
          <w:szCs w:val="28"/>
        </w:rPr>
        <w:fldChar w:fldCharType="begin"/>
      </w:r>
      <w:r>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Pr>
          <w:sz w:val="28"/>
          <w:szCs w:val="28"/>
        </w:rPr>
      </w:r>
      <w:r>
        <w:rPr>
          <w:sz w:val="28"/>
          <w:szCs w:val="28"/>
        </w:rPr>
        <w:fldChar w:fldCharType="separate"/>
      </w:r>
      <w:r w:rsidRPr="00E5534F">
        <w:rPr>
          <w:rStyle w:val="ae"/>
          <w:sz w:val="28"/>
          <w:szCs w:val="28"/>
        </w:rPr>
        <w:t>личн</w:t>
      </w:r>
      <w:r w:rsidRPr="00E5534F">
        <w:rPr>
          <w:rStyle w:val="ae"/>
          <w:sz w:val="28"/>
          <w:szCs w:val="28"/>
        </w:rPr>
        <w:t>о</w:t>
      </w:r>
      <w:r w:rsidRPr="00E5534F">
        <w:rPr>
          <w:rStyle w:val="ae"/>
          <w:sz w:val="28"/>
          <w:szCs w:val="28"/>
        </w:rPr>
        <w:t>е за</w:t>
      </w:r>
      <w:r w:rsidRPr="00E5534F">
        <w:rPr>
          <w:rStyle w:val="ae"/>
          <w:sz w:val="28"/>
          <w:szCs w:val="28"/>
        </w:rPr>
        <w:t>я</w:t>
      </w:r>
      <w:r w:rsidRPr="00E5534F">
        <w:rPr>
          <w:rStyle w:val="ae"/>
          <w:sz w:val="28"/>
          <w:szCs w:val="28"/>
        </w:rPr>
        <w:t>в</w:t>
      </w:r>
      <w:r w:rsidRPr="00E5534F">
        <w:rPr>
          <w:rStyle w:val="ae"/>
          <w:sz w:val="28"/>
          <w:szCs w:val="28"/>
        </w:rPr>
        <w:t>л</w:t>
      </w:r>
      <w:r w:rsidRPr="00E5534F">
        <w:rPr>
          <w:rStyle w:val="ae"/>
          <w:sz w:val="28"/>
          <w:szCs w:val="28"/>
        </w:rPr>
        <w:t>ение кандидата об участии в конкурсе;</w:t>
      </w:r>
      <w:r>
        <w:rPr>
          <w:sz w:val="28"/>
          <w:szCs w:val="28"/>
        </w:rPr>
        <w:fldChar w:fldCharType="end"/>
      </w:r>
      <w:r w:rsidRPr="00AC75F9">
        <w:rPr>
          <w:sz w:val="28"/>
          <w:szCs w:val="28"/>
        </w:rPr>
        <w:t xml:space="preserve"> </w:t>
      </w:r>
    </w:p>
    <w:p w:rsidR="00D17B03" w:rsidRPr="005561CF" w:rsidRDefault="00D17B03" w:rsidP="00D17B03">
      <w:pPr>
        <w:tabs>
          <w:tab w:val="left" w:pos="851"/>
        </w:tabs>
        <w:suppressAutoHyphens/>
        <w:ind w:firstLine="709"/>
        <w:jc w:val="both"/>
        <w:rPr>
          <w:rStyle w:val="ae"/>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Pr="005561CF">
        <w:rPr>
          <w:rStyle w:val="ae"/>
          <w:sz w:val="28"/>
          <w:szCs w:val="28"/>
        </w:rPr>
        <w:t>заполненную и подписанн</w:t>
      </w:r>
      <w:r w:rsidRPr="005561CF">
        <w:rPr>
          <w:rStyle w:val="ae"/>
          <w:sz w:val="28"/>
          <w:szCs w:val="28"/>
        </w:rPr>
        <w:t>у</w:t>
      </w:r>
      <w:r w:rsidRPr="005561CF">
        <w:rPr>
          <w:rStyle w:val="ae"/>
          <w:sz w:val="28"/>
          <w:szCs w:val="28"/>
        </w:rPr>
        <w:t>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w:t>
      </w:r>
      <w:r w:rsidRPr="005561CF">
        <w:rPr>
          <w:rStyle w:val="ae"/>
          <w:sz w:val="28"/>
          <w:szCs w:val="28"/>
        </w:rPr>
        <w:t>к</w:t>
      </w:r>
      <w:r w:rsidRPr="005561CF">
        <w:rPr>
          <w:rStyle w:val="ae"/>
          <w:sz w:val="28"/>
          <w:szCs w:val="28"/>
        </w:rPr>
        <w:t>ий слу</w:t>
      </w:r>
      <w:r w:rsidRPr="005561CF">
        <w:rPr>
          <w:rStyle w:val="ae"/>
          <w:sz w:val="28"/>
          <w:szCs w:val="28"/>
        </w:rPr>
        <w:t>ж</w:t>
      </w:r>
      <w:r w:rsidRPr="005561CF">
        <w:rPr>
          <w:rStyle w:val="ae"/>
          <w:sz w:val="28"/>
          <w:szCs w:val="28"/>
        </w:rPr>
        <w:t>ащий замещает должность гражданской службы, с приложени</w:t>
      </w:r>
      <w:r w:rsidRPr="005561CF">
        <w:rPr>
          <w:rStyle w:val="ae"/>
          <w:sz w:val="28"/>
          <w:szCs w:val="28"/>
        </w:rPr>
        <w:t>е</w:t>
      </w:r>
      <w:r w:rsidRPr="005561CF">
        <w:rPr>
          <w:rStyle w:val="ae"/>
          <w:sz w:val="28"/>
          <w:szCs w:val="28"/>
        </w:rPr>
        <w:t xml:space="preserve">м фотографии; </w:t>
      </w:r>
    </w:p>
    <w:p w:rsidR="00804A82" w:rsidRPr="004A3907" w:rsidRDefault="00D17B03" w:rsidP="00D17B03">
      <w:pPr>
        <w:tabs>
          <w:tab w:val="left" w:pos="851"/>
        </w:tabs>
        <w:suppressAutoHyphens/>
        <w:ind w:firstLine="709"/>
        <w:jc w:val="both"/>
        <w:rPr>
          <w:i/>
          <w:sz w:val="28"/>
          <w:szCs w:val="28"/>
          <w:u w:val="single"/>
        </w:rPr>
      </w:pPr>
      <w:r>
        <w:rPr>
          <w:sz w:val="28"/>
          <w:szCs w:val="28"/>
        </w:rPr>
        <w:fldChar w:fldCharType="end"/>
      </w:r>
      <w:r w:rsidR="00804A82" w:rsidRPr="00E14AC4">
        <w:rPr>
          <w:i/>
          <w:sz w:val="28"/>
          <w:szCs w:val="28"/>
        </w:rPr>
        <w:t xml:space="preserve">Анкета заполняется согласно </w:t>
      </w:r>
      <w:r w:rsidR="00804A82" w:rsidRPr="00E14AC4">
        <w:rPr>
          <w:i/>
          <w:sz w:val="28"/>
          <w:szCs w:val="28"/>
        </w:rPr>
        <w:fldChar w:fldCharType="begin"/>
      </w:r>
      <w:r w:rsidR="00614EDC">
        <w:rPr>
          <w:i/>
          <w:sz w:val="28"/>
          <w:szCs w:val="28"/>
        </w:rPr>
        <w:instrText>HYPERLINK "https://www.socialkirov.ru/files/%D0%A0%D0%B5%D0%BA%D0%BE%D0%BC%D0%B5%D0%BD%D0%B4%D0%B0%D1%86%D0%B8%D0%B8%D0%BF%D0%BE%D0%B7%D0%B0%D0%BF%D0%BE%D0%BB%D0%BD%D0%B5%D0%BD%D0%B8%D0%B8%D0%B0%D0%BD%D0%BA%D0%B5%D1%82%D1%8B.docx"</w:instrText>
      </w:r>
      <w:r w:rsidR="00614EDC" w:rsidRPr="00E14AC4">
        <w:rPr>
          <w:i/>
          <w:sz w:val="28"/>
          <w:szCs w:val="28"/>
        </w:rPr>
      </w:r>
      <w:r w:rsidR="00804A82" w:rsidRPr="00E14AC4">
        <w:rPr>
          <w:i/>
          <w:sz w:val="28"/>
          <w:szCs w:val="28"/>
        </w:rPr>
        <w:fldChar w:fldCharType="separate"/>
      </w:r>
      <w:r w:rsidR="00804A82" w:rsidRPr="00E14AC4">
        <w:rPr>
          <w:rStyle w:val="ae"/>
          <w:i/>
          <w:sz w:val="28"/>
          <w:szCs w:val="28"/>
        </w:rPr>
        <w:t>реком</w:t>
      </w:r>
      <w:r w:rsidR="00804A82" w:rsidRPr="00E14AC4">
        <w:rPr>
          <w:rStyle w:val="ae"/>
          <w:i/>
          <w:sz w:val="28"/>
          <w:szCs w:val="28"/>
        </w:rPr>
        <w:t>е</w:t>
      </w:r>
      <w:r w:rsidR="00804A82">
        <w:rPr>
          <w:rStyle w:val="ae"/>
          <w:i/>
          <w:sz w:val="28"/>
          <w:szCs w:val="28"/>
        </w:rPr>
        <w:t>ндациям</w:t>
      </w:r>
      <w:r w:rsidR="00804A82" w:rsidRPr="00E14AC4">
        <w:rPr>
          <w:rStyle w:val="ae"/>
          <w:i/>
          <w:sz w:val="28"/>
          <w:szCs w:val="28"/>
        </w:rPr>
        <w:t xml:space="preserve"> по заполнению</w:t>
      </w:r>
      <w:r w:rsidR="00804A82" w:rsidRPr="00E14AC4">
        <w:rPr>
          <w:i/>
          <w:sz w:val="28"/>
          <w:szCs w:val="28"/>
        </w:rPr>
        <w:fldChar w:fldCharType="end"/>
      </w:r>
      <w:r w:rsidR="00804A82" w:rsidRPr="00E14AC4">
        <w:rPr>
          <w:i/>
          <w:sz w:val="28"/>
          <w:szCs w:val="28"/>
        </w:rPr>
        <w:t>.</w:t>
      </w:r>
    </w:p>
    <w:p w:rsidR="00804A82" w:rsidRPr="00AC75F9" w:rsidRDefault="00804A82" w:rsidP="00804A82">
      <w:pPr>
        <w:tabs>
          <w:tab w:val="left" w:pos="851"/>
        </w:tabs>
        <w:suppressAutoHyphens/>
        <w:ind w:firstLine="709"/>
        <w:jc w:val="both"/>
        <w:rPr>
          <w:sz w:val="28"/>
          <w:szCs w:val="28"/>
        </w:rPr>
      </w:pPr>
      <w:hyperlink r:id="rId9" w:history="1">
        <w:r w:rsidRPr="004E708A">
          <w:rPr>
            <w:rStyle w:val="ae"/>
            <w:sz w:val="28"/>
            <w:szCs w:val="28"/>
          </w:rPr>
          <w:t xml:space="preserve">согласие на получение и обработку персональных данных государственных гражданских служащих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804A82" w:rsidRPr="00AC75F9" w:rsidRDefault="00804A82" w:rsidP="00804A82">
      <w:pPr>
        <w:tabs>
          <w:tab w:val="left" w:pos="851"/>
        </w:tabs>
        <w:suppressAutoHyphens/>
        <w:ind w:firstLine="709"/>
        <w:jc w:val="both"/>
        <w:rPr>
          <w:sz w:val="28"/>
          <w:szCs w:val="28"/>
        </w:rPr>
      </w:pPr>
      <w:hyperlink r:id="rId10" w:history="1">
        <w:r w:rsidRPr="004E708A">
          <w:rPr>
            <w:rStyle w:val="ae"/>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804A82" w:rsidRPr="00AC75F9" w:rsidRDefault="00804A82" w:rsidP="00804A82">
      <w:pPr>
        <w:tabs>
          <w:tab w:val="left" w:pos="851"/>
        </w:tabs>
        <w:suppressAutoHyphens/>
        <w:ind w:firstLine="709"/>
        <w:jc w:val="both"/>
        <w:rPr>
          <w:sz w:val="28"/>
          <w:szCs w:val="28"/>
        </w:rPr>
      </w:pPr>
      <w:r w:rsidRPr="00AC75F9">
        <w:rPr>
          <w:sz w:val="28"/>
          <w:szCs w:val="28"/>
        </w:rPr>
        <w:t>по желанию – копии документов о дополнительном образовании,</w:t>
      </w:r>
      <w:r w:rsidRPr="00AC75F9">
        <w:rPr>
          <w:sz w:val="28"/>
          <w:szCs w:val="28"/>
        </w:rPr>
        <w:br/>
        <w:t xml:space="preserve">о званиях, ученых степенях. </w:t>
      </w:r>
    </w:p>
    <w:p w:rsidR="00804A82" w:rsidRPr="00AC75F9" w:rsidRDefault="00804A82" w:rsidP="00804A82">
      <w:pPr>
        <w:tabs>
          <w:tab w:val="left" w:pos="851"/>
        </w:tabs>
        <w:suppressAutoHyphens/>
        <w:ind w:firstLine="709"/>
        <w:jc w:val="both"/>
        <w:rPr>
          <w:sz w:val="28"/>
          <w:szCs w:val="28"/>
        </w:rPr>
      </w:pPr>
      <w:r w:rsidRPr="00AC75F9">
        <w:rPr>
          <w:sz w:val="28"/>
          <w:szCs w:val="28"/>
        </w:rPr>
        <w:lastRenderedPageBreak/>
        <w:t xml:space="preserve">2) иным гражданам: </w:t>
      </w:r>
    </w:p>
    <w:p w:rsidR="00804A82" w:rsidRPr="00AC75F9" w:rsidRDefault="00804A82" w:rsidP="00804A82">
      <w:pPr>
        <w:tabs>
          <w:tab w:val="left" w:pos="851"/>
        </w:tabs>
        <w:suppressAutoHyphens/>
        <w:ind w:firstLine="709"/>
        <w:jc w:val="both"/>
        <w:rPr>
          <w:sz w:val="28"/>
          <w:szCs w:val="28"/>
        </w:rPr>
      </w:pPr>
      <w:hyperlink r:id="rId11" w:history="1">
        <w:r w:rsidRPr="00E5534F">
          <w:rPr>
            <w:rStyle w:val="ae"/>
            <w:sz w:val="28"/>
            <w:szCs w:val="28"/>
          </w:rPr>
          <w:t>личное заявление кандидата об участии в конкурсе;</w:t>
        </w:r>
      </w:hyperlink>
      <w:r w:rsidRPr="00AC75F9">
        <w:rPr>
          <w:sz w:val="28"/>
          <w:szCs w:val="28"/>
        </w:rPr>
        <w:t xml:space="preserve"> </w:t>
      </w:r>
    </w:p>
    <w:p w:rsidR="00804A82" w:rsidRPr="00FF54C8" w:rsidRDefault="00FF54C8" w:rsidP="00804A82">
      <w:pPr>
        <w:tabs>
          <w:tab w:val="left" w:pos="851"/>
        </w:tabs>
        <w:suppressAutoHyphens/>
        <w:ind w:firstLine="709"/>
        <w:jc w:val="both"/>
        <w:rPr>
          <w:rStyle w:val="ae"/>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00804A82" w:rsidRPr="00FF54C8">
        <w:rPr>
          <w:rStyle w:val="ae"/>
          <w:sz w:val="28"/>
          <w:szCs w:val="28"/>
        </w:rPr>
        <w:t>заполненную и подписанную анкету по форме, утвержденной распоряжением Правительства Российской Федерации от 26.05.2005 № 667-р, с приложением</w:t>
      </w:r>
      <w:r w:rsidR="00804A82" w:rsidRPr="00FF54C8">
        <w:rPr>
          <w:rStyle w:val="ae"/>
          <w:sz w:val="28"/>
          <w:szCs w:val="28"/>
        </w:rPr>
        <w:t xml:space="preserve"> </w:t>
      </w:r>
      <w:r w:rsidR="00804A82" w:rsidRPr="00FF54C8">
        <w:rPr>
          <w:rStyle w:val="ae"/>
          <w:sz w:val="28"/>
          <w:szCs w:val="28"/>
        </w:rPr>
        <w:t xml:space="preserve">фотографии; </w:t>
      </w:r>
    </w:p>
    <w:p w:rsidR="00666A34" w:rsidRPr="00E70268" w:rsidRDefault="00FF54C8" w:rsidP="00666A34">
      <w:pPr>
        <w:tabs>
          <w:tab w:val="left" w:pos="851"/>
        </w:tabs>
        <w:suppressAutoHyphens/>
        <w:ind w:firstLine="709"/>
        <w:jc w:val="both"/>
        <w:rPr>
          <w:i/>
          <w:sz w:val="28"/>
          <w:szCs w:val="28"/>
          <w:u w:val="single"/>
        </w:rPr>
      </w:pPr>
      <w:r>
        <w:rPr>
          <w:sz w:val="28"/>
          <w:szCs w:val="28"/>
        </w:rPr>
        <w:fldChar w:fldCharType="end"/>
      </w:r>
      <w:r w:rsidR="00666A34" w:rsidRPr="00E70268">
        <w:rPr>
          <w:i/>
          <w:sz w:val="28"/>
          <w:szCs w:val="28"/>
        </w:rPr>
        <w:t xml:space="preserve">Анкета заполняется согласно </w:t>
      </w:r>
      <w:hyperlink r:id="rId12" w:history="1">
        <w:r w:rsidR="00666A34" w:rsidRPr="00E70268">
          <w:rPr>
            <w:i/>
            <w:color w:val="0000FF"/>
            <w:sz w:val="28"/>
            <w:szCs w:val="28"/>
            <w:u w:val="single"/>
          </w:rPr>
          <w:t>рекоме</w:t>
        </w:r>
        <w:r w:rsidR="00666A34" w:rsidRPr="00E70268">
          <w:rPr>
            <w:i/>
            <w:color w:val="0000FF"/>
            <w:sz w:val="28"/>
            <w:szCs w:val="28"/>
            <w:u w:val="single"/>
          </w:rPr>
          <w:t>н</w:t>
        </w:r>
        <w:r w:rsidR="00666A34" w:rsidRPr="00E70268">
          <w:rPr>
            <w:i/>
            <w:color w:val="0000FF"/>
            <w:sz w:val="28"/>
            <w:szCs w:val="28"/>
            <w:u w:val="single"/>
          </w:rPr>
          <w:t>д</w:t>
        </w:r>
        <w:r w:rsidR="00666A34" w:rsidRPr="00E70268">
          <w:rPr>
            <w:i/>
            <w:color w:val="0000FF"/>
            <w:sz w:val="28"/>
            <w:szCs w:val="28"/>
            <w:u w:val="single"/>
          </w:rPr>
          <w:t>а</w:t>
        </w:r>
        <w:r w:rsidR="00666A34" w:rsidRPr="00E70268">
          <w:rPr>
            <w:i/>
            <w:color w:val="0000FF"/>
            <w:sz w:val="28"/>
            <w:szCs w:val="28"/>
            <w:u w:val="single"/>
          </w:rPr>
          <w:t>циям по заполнению</w:t>
        </w:r>
      </w:hyperlink>
      <w:r w:rsidR="00666A34" w:rsidRPr="00E70268">
        <w:rPr>
          <w:i/>
          <w:sz w:val="28"/>
          <w:szCs w:val="28"/>
        </w:rPr>
        <w:t>.</w:t>
      </w:r>
    </w:p>
    <w:p w:rsidR="00804A82" w:rsidRDefault="00804A82" w:rsidP="00804A82">
      <w:pPr>
        <w:tabs>
          <w:tab w:val="left" w:pos="851"/>
        </w:tabs>
        <w:suppressAutoHyphens/>
        <w:ind w:firstLine="709"/>
        <w:jc w:val="both"/>
        <w:rPr>
          <w:sz w:val="28"/>
          <w:szCs w:val="28"/>
        </w:rPr>
      </w:pPr>
      <w:r w:rsidRPr="00AC75F9">
        <w:rPr>
          <w:sz w:val="28"/>
          <w:szCs w:val="28"/>
        </w:rPr>
        <w:t xml:space="preserve">копию паспорта </w:t>
      </w:r>
      <w:r>
        <w:rPr>
          <w:sz w:val="28"/>
          <w:szCs w:val="28"/>
        </w:rPr>
        <w:t xml:space="preserve">гражданина Российской Федерации </w:t>
      </w:r>
      <w:r w:rsidRPr="00AC75F9">
        <w:rPr>
          <w:sz w:val="28"/>
          <w:szCs w:val="28"/>
        </w:rPr>
        <w:t>(или заменяющего его документа)</w:t>
      </w:r>
      <w:r>
        <w:rPr>
          <w:sz w:val="28"/>
          <w:szCs w:val="28"/>
        </w:rPr>
        <w:t>, копию заграничного паспорта (при наличии)</w:t>
      </w:r>
      <w:r w:rsidRPr="00AC75F9">
        <w:rPr>
          <w:sz w:val="28"/>
          <w:szCs w:val="28"/>
        </w:rPr>
        <w:t xml:space="preserve">; </w:t>
      </w:r>
    </w:p>
    <w:p w:rsidR="00804A82" w:rsidRDefault="00804A82" w:rsidP="00804A82">
      <w:pPr>
        <w:tabs>
          <w:tab w:val="left" w:pos="851"/>
        </w:tabs>
        <w:suppressAutoHyphens/>
        <w:ind w:firstLine="709"/>
        <w:jc w:val="both"/>
        <w:rPr>
          <w:sz w:val="28"/>
          <w:szCs w:val="28"/>
        </w:rPr>
      </w:pPr>
      <w:r>
        <w:rPr>
          <w:sz w:val="28"/>
          <w:szCs w:val="28"/>
        </w:rPr>
        <w:t xml:space="preserve">копию свидетельства </w:t>
      </w:r>
      <w:r w:rsidRPr="00760042">
        <w:rPr>
          <w:sz w:val="28"/>
          <w:szCs w:val="28"/>
        </w:rPr>
        <w:t>о перемене имени (если изм</w:t>
      </w:r>
      <w:r>
        <w:rPr>
          <w:sz w:val="28"/>
          <w:szCs w:val="28"/>
        </w:rPr>
        <w:t>енялись фамилия, имя, отчество);</w:t>
      </w:r>
    </w:p>
    <w:p w:rsidR="00804A82" w:rsidRDefault="00804A82" w:rsidP="00804A82">
      <w:pPr>
        <w:tabs>
          <w:tab w:val="left" w:pos="851"/>
        </w:tabs>
        <w:suppressAutoHyphens/>
        <w:ind w:firstLine="709"/>
        <w:jc w:val="both"/>
        <w:rPr>
          <w:sz w:val="28"/>
          <w:szCs w:val="28"/>
        </w:rPr>
      </w:pPr>
      <w:r>
        <w:rPr>
          <w:sz w:val="28"/>
          <w:szCs w:val="28"/>
        </w:rPr>
        <w:t>копию с</w:t>
      </w:r>
      <w:r w:rsidRPr="00760042">
        <w:rPr>
          <w:sz w:val="28"/>
          <w:szCs w:val="28"/>
        </w:rPr>
        <w:t>трахово</w:t>
      </w:r>
      <w:r>
        <w:rPr>
          <w:sz w:val="28"/>
          <w:szCs w:val="28"/>
        </w:rPr>
        <w:t>го</w:t>
      </w:r>
      <w:r w:rsidRPr="00760042">
        <w:rPr>
          <w:sz w:val="28"/>
          <w:szCs w:val="28"/>
        </w:rPr>
        <w:t xml:space="preserve"> свидетельств</w:t>
      </w:r>
      <w:r>
        <w:rPr>
          <w:sz w:val="28"/>
          <w:szCs w:val="28"/>
        </w:rPr>
        <w:t>а</w:t>
      </w:r>
      <w:r w:rsidRPr="00760042">
        <w:rPr>
          <w:sz w:val="28"/>
          <w:szCs w:val="28"/>
        </w:rPr>
        <w:t xml:space="preserve"> обязательного пенсионного страхования</w:t>
      </w:r>
      <w:r>
        <w:rPr>
          <w:sz w:val="28"/>
          <w:szCs w:val="28"/>
        </w:rPr>
        <w:t xml:space="preserve"> (СНИЛС);</w:t>
      </w:r>
    </w:p>
    <w:p w:rsidR="00804A82" w:rsidRDefault="00804A82" w:rsidP="00804A82">
      <w:pPr>
        <w:tabs>
          <w:tab w:val="left" w:pos="851"/>
        </w:tabs>
        <w:suppressAutoHyphens/>
        <w:ind w:firstLine="709"/>
        <w:jc w:val="both"/>
        <w:rPr>
          <w:sz w:val="28"/>
          <w:szCs w:val="28"/>
        </w:rPr>
      </w:pPr>
      <w:r>
        <w:rPr>
          <w:sz w:val="28"/>
          <w:szCs w:val="28"/>
        </w:rPr>
        <w:t>копию с</w:t>
      </w:r>
      <w:r w:rsidRPr="00760042">
        <w:rPr>
          <w:sz w:val="28"/>
          <w:szCs w:val="28"/>
        </w:rPr>
        <w:t>видетельств</w:t>
      </w:r>
      <w:r>
        <w:rPr>
          <w:sz w:val="28"/>
          <w:szCs w:val="28"/>
        </w:rPr>
        <w:t>а</w:t>
      </w:r>
      <w:r w:rsidRPr="00760042">
        <w:rPr>
          <w:sz w:val="28"/>
          <w:szCs w:val="28"/>
        </w:rPr>
        <w:t xml:space="preserve"> </w:t>
      </w:r>
      <w:proofErr w:type="gramStart"/>
      <w:r w:rsidRPr="00760042">
        <w:rPr>
          <w:sz w:val="28"/>
          <w:szCs w:val="28"/>
        </w:rPr>
        <w:t>о постановке на учет в налоговом органе физического лица по месту жительства на территории</w:t>
      </w:r>
      <w:proofErr w:type="gramEnd"/>
      <w:r w:rsidRPr="00760042">
        <w:rPr>
          <w:sz w:val="28"/>
          <w:szCs w:val="28"/>
        </w:rPr>
        <w:t xml:space="preserve"> Российской Федерации</w:t>
      </w:r>
      <w:r>
        <w:rPr>
          <w:sz w:val="28"/>
          <w:szCs w:val="28"/>
        </w:rPr>
        <w:t xml:space="preserve"> (ИНН);</w:t>
      </w:r>
    </w:p>
    <w:p w:rsidR="00804A82" w:rsidRDefault="00804A82" w:rsidP="00804A82">
      <w:pPr>
        <w:tabs>
          <w:tab w:val="left" w:pos="851"/>
        </w:tabs>
        <w:suppressAutoHyphens/>
        <w:ind w:firstLine="709"/>
        <w:jc w:val="both"/>
        <w:rPr>
          <w:sz w:val="28"/>
          <w:szCs w:val="28"/>
        </w:rPr>
      </w:pPr>
      <w:r>
        <w:rPr>
          <w:sz w:val="28"/>
          <w:szCs w:val="28"/>
        </w:rPr>
        <w:t xml:space="preserve">копию свидетельства о </w:t>
      </w:r>
      <w:r w:rsidRPr="00760042">
        <w:rPr>
          <w:sz w:val="28"/>
          <w:szCs w:val="28"/>
        </w:rPr>
        <w:t>заключении (расторжении) брака</w:t>
      </w:r>
      <w:r>
        <w:rPr>
          <w:sz w:val="28"/>
          <w:szCs w:val="28"/>
        </w:rPr>
        <w:t>;</w:t>
      </w:r>
    </w:p>
    <w:p w:rsidR="00804A82" w:rsidRPr="00AC75F9" w:rsidRDefault="00804A82" w:rsidP="00804A82">
      <w:pPr>
        <w:tabs>
          <w:tab w:val="left" w:pos="851"/>
        </w:tabs>
        <w:suppressAutoHyphens/>
        <w:ind w:firstLine="709"/>
        <w:jc w:val="both"/>
        <w:rPr>
          <w:sz w:val="28"/>
          <w:szCs w:val="28"/>
        </w:rPr>
      </w:pPr>
      <w:r>
        <w:rPr>
          <w:sz w:val="28"/>
          <w:szCs w:val="28"/>
        </w:rPr>
        <w:t>копию свидетельства о рождении детей;</w:t>
      </w:r>
    </w:p>
    <w:p w:rsidR="00804A82" w:rsidRPr="00AC75F9" w:rsidRDefault="00804A82" w:rsidP="00804A82">
      <w:pPr>
        <w:tabs>
          <w:tab w:val="left" w:pos="851"/>
        </w:tabs>
        <w:suppressAutoHyphens/>
        <w:ind w:firstLine="709"/>
        <w:jc w:val="both"/>
        <w:rPr>
          <w:sz w:val="28"/>
          <w:szCs w:val="28"/>
        </w:rPr>
      </w:pPr>
      <w:r w:rsidRPr="00AC75F9">
        <w:rPr>
          <w:sz w:val="28"/>
          <w:szCs w:val="28"/>
        </w:rPr>
        <w:t>копию трудовой книжки или иных документов, подтверждающих трудовую деятельность, заверенную нотариально или кадровой службой</w:t>
      </w:r>
      <w:r w:rsidRPr="00AC75F9">
        <w:rPr>
          <w:sz w:val="28"/>
          <w:szCs w:val="28"/>
        </w:rPr>
        <w:br/>
        <w:t xml:space="preserve">по месту работы конкурсанта; </w:t>
      </w:r>
    </w:p>
    <w:p w:rsidR="00804A82" w:rsidRPr="00AC75F9" w:rsidRDefault="00804A82" w:rsidP="00804A82">
      <w:pPr>
        <w:tabs>
          <w:tab w:val="left" w:pos="851"/>
        </w:tabs>
        <w:suppressAutoHyphens/>
        <w:ind w:firstLine="709"/>
        <w:jc w:val="both"/>
        <w:rPr>
          <w:sz w:val="28"/>
          <w:szCs w:val="28"/>
        </w:rPr>
      </w:pPr>
      <w:r w:rsidRPr="00AC75F9">
        <w:rPr>
          <w:sz w:val="28"/>
          <w:szCs w:val="28"/>
        </w:rPr>
        <w:t>копии документов об образовании и о квалификации, а также</w:t>
      </w:r>
      <w:r w:rsidRPr="00AC75F9">
        <w:rPr>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804A82" w:rsidRPr="00AC75F9" w:rsidRDefault="00804A82" w:rsidP="00804A82">
      <w:pPr>
        <w:tabs>
          <w:tab w:val="left" w:pos="851"/>
        </w:tabs>
        <w:suppressAutoHyphens/>
        <w:ind w:firstLine="709"/>
        <w:jc w:val="both"/>
        <w:rPr>
          <w:sz w:val="28"/>
          <w:szCs w:val="28"/>
        </w:rPr>
      </w:pPr>
      <w:hyperlink r:id="rId13" w:history="1">
        <w:r w:rsidRPr="00AC75F9">
          <w:rPr>
            <w:rStyle w:val="ae"/>
            <w:sz w:val="28"/>
            <w:szCs w:val="28"/>
          </w:rPr>
          <w:t>медицинскую справку формы № 001-ГС/У</w:t>
        </w:r>
      </w:hyperlink>
      <w:r w:rsidRPr="00AC75F9">
        <w:rPr>
          <w:sz w:val="28"/>
          <w:szCs w:val="28"/>
        </w:rPr>
        <w:t>;</w:t>
      </w:r>
    </w:p>
    <w:p w:rsidR="00804A82" w:rsidRPr="00AC75F9" w:rsidRDefault="00804A82" w:rsidP="00804A82">
      <w:pPr>
        <w:tabs>
          <w:tab w:val="left" w:pos="851"/>
        </w:tabs>
        <w:suppressAutoHyphens/>
        <w:ind w:firstLine="709"/>
        <w:jc w:val="both"/>
        <w:rPr>
          <w:sz w:val="28"/>
          <w:szCs w:val="28"/>
        </w:rPr>
      </w:pPr>
      <w:hyperlink r:id="rId14" w:history="1">
        <w:r w:rsidRPr="004E708A">
          <w:rPr>
            <w:rStyle w:val="ae"/>
            <w:sz w:val="28"/>
            <w:szCs w:val="28"/>
          </w:rPr>
          <w:t xml:space="preserve">согласие на получение и обработку персональных данных государственных гражданских служащих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804A82" w:rsidRPr="00AC75F9" w:rsidRDefault="00804A82" w:rsidP="00804A82">
      <w:pPr>
        <w:tabs>
          <w:tab w:val="left" w:pos="851"/>
        </w:tabs>
        <w:suppressAutoHyphens/>
        <w:ind w:firstLine="709"/>
        <w:jc w:val="both"/>
        <w:rPr>
          <w:sz w:val="28"/>
          <w:szCs w:val="28"/>
        </w:rPr>
      </w:pPr>
      <w:hyperlink r:id="rId15" w:history="1">
        <w:r w:rsidRPr="0062718E">
          <w:rPr>
            <w:rStyle w:val="ae"/>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804A82" w:rsidRPr="00AC75F9" w:rsidRDefault="00804A82" w:rsidP="00804A82">
      <w:pPr>
        <w:tabs>
          <w:tab w:val="left" w:pos="851"/>
        </w:tabs>
        <w:suppressAutoHyphens/>
        <w:ind w:firstLine="709"/>
        <w:jc w:val="both"/>
        <w:rPr>
          <w:sz w:val="28"/>
          <w:szCs w:val="28"/>
        </w:rPr>
      </w:pPr>
      <w:r w:rsidRPr="00AC75F9">
        <w:rPr>
          <w:sz w:val="28"/>
          <w:szCs w:val="28"/>
        </w:rPr>
        <w:t xml:space="preserve">документы воинского учета – для граждан, пребывающих в запасе и лиц, подлежащих призыву на военную службу. </w:t>
      </w:r>
    </w:p>
    <w:p w:rsidR="00804A82" w:rsidRPr="00E14AC4" w:rsidRDefault="00804A82" w:rsidP="00804A82">
      <w:pPr>
        <w:tabs>
          <w:tab w:val="left" w:pos="851"/>
        </w:tabs>
        <w:suppressAutoHyphens/>
        <w:ind w:firstLine="709"/>
        <w:jc w:val="both"/>
        <w:rPr>
          <w:b/>
          <w:sz w:val="28"/>
          <w:szCs w:val="28"/>
        </w:rPr>
      </w:pPr>
      <w:r w:rsidRPr="00E14AC4">
        <w:rPr>
          <w:b/>
          <w:sz w:val="28"/>
          <w:szCs w:val="28"/>
        </w:rPr>
        <w:t>Документы принимаются по адресу: 610001, г. Киров, ул. </w:t>
      </w:r>
      <w:proofErr w:type="gramStart"/>
      <w:r w:rsidRPr="00E14AC4">
        <w:rPr>
          <w:b/>
          <w:sz w:val="28"/>
          <w:szCs w:val="28"/>
        </w:rPr>
        <w:t>Комсомольская</w:t>
      </w:r>
      <w:proofErr w:type="gramEnd"/>
      <w:r w:rsidRPr="00E14AC4">
        <w:rPr>
          <w:b/>
          <w:sz w:val="28"/>
          <w:szCs w:val="28"/>
        </w:rPr>
        <w:t xml:space="preserve">, д. 10 с </w:t>
      </w:r>
      <w:r w:rsidR="00614EDC">
        <w:rPr>
          <w:b/>
          <w:sz w:val="28"/>
          <w:szCs w:val="28"/>
        </w:rPr>
        <w:t>13</w:t>
      </w:r>
      <w:r w:rsidRPr="00E14AC4">
        <w:rPr>
          <w:b/>
          <w:sz w:val="28"/>
          <w:szCs w:val="28"/>
        </w:rPr>
        <w:t>.</w:t>
      </w:r>
      <w:r w:rsidR="00F34C7F">
        <w:rPr>
          <w:b/>
          <w:sz w:val="28"/>
          <w:szCs w:val="28"/>
        </w:rPr>
        <w:t>3</w:t>
      </w:r>
      <w:r w:rsidRPr="00E14AC4">
        <w:rPr>
          <w:b/>
          <w:sz w:val="28"/>
          <w:szCs w:val="28"/>
        </w:rPr>
        <w:t xml:space="preserve">0 до </w:t>
      </w:r>
      <w:r w:rsidR="00614EDC">
        <w:rPr>
          <w:b/>
          <w:sz w:val="28"/>
          <w:szCs w:val="28"/>
        </w:rPr>
        <w:t>18</w:t>
      </w:r>
      <w:r w:rsidRPr="00E14AC4">
        <w:rPr>
          <w:b/>
          <w:sz w:val="28"/>
          <w:szCs w:val="28"/>
        </w:rPr>
        <w:t>.</w:t>
      </w:r>
      <w:r w:rsidR="00614EDC">
        <w:rPr>
          <w:b/>
          <w:sz w:val="28"/>
          <w:szCs w:val="28"/>
        </w:rPr>
        <w:t>0</w:t>
      </w:r>
      <w:r w:rsidRPr="00E14AC4">
        <w:rPr>
          <w:b/>
          <w:sz w:val="28"/>
          <w:szCs w:val="28"/>
        </w:rPr>
        <w:t xml:space="preserve">0 часов с понедельника по четверг, в пятницу с </w:t>
      </w:r>
      <w:r w:rsidR="00614EDC">
        <w:rPr>
          <w:b/>
          <w:sz w:val="28"/>
          <w:szCs w:val="28"/>
        </w:rPr>
        <w:t>13</w:t>
      </w:r>
      <w:r w:rsidRPr="00E14AC4">
        <w:rPr>
          <w:b/>
          <w:sz w:val="28"/>
          <w:szCs w:val="28"/>
        </w:rPr>
        <w:t>.</w:t>
      </w:r>
      <w:r w:rsidR="00F34C7F">
        <w:rPr>
          <w:b/>
          <w:sz w:val="28"/>
          <w:szCs w:val="28"/>
        </w:rPr>
        <w:t>3</w:t>
      </w:r>
      <w:r w:rsidRPr="00E14AC4">
        <w:rPr>
          <w:b/>
          <w:sz w:val="28"/>
          <w:szCs w:val="28"/>
        </w:rPr>
        <w:t xml:space="preserve">0 до </w:t>
      </w:r>
      <w:r w:rsidR="00614EDC">
        <w:rPr>
          <w:b/>
          <w:sz w:val="28"/>
          <w:szCs w:val="28"/>
        </w:rPr>
        <w:t>17</w:t>
      </w:r>
      <w:r w:rsidRPr="00E14AC4">
        <w:rPr>
          <w:b/>
          <w:sz w:val="28"/>
          <w:szCs w:val="28"/>
        </w:rPr>
        <w:t>.</w:t>
      </w:r>
      <w:r w:rsidR="00614EDC">
        <w:rPr>
          <w:b/>
          <w:sz w:val="28"/>
          <w:szCs w:val="28"/>
        </w:rPr>
        <w:t>0</w:t>
      </w:r>
      <w:r w:rsidRPr="00E14AC4">
        <w:rPr>
          <w:b/>
          <w:sz w:val="28"/>
          <w:szCs w:val="28"/>
        </w:rPr>
        <w:t>0.</w:t>
      </w:r>
    </w:p>
    <w:p w:rsidR="00804A82" w:rsidRPr="00AC75F9" w:rsidRDefault="00804A82" w:rsidP="00804A82">
      <w:pPr>
        <w:tabs>
          <w:tab w:val="left" w:pos="851"/>
        </w:tabs>
        <w:suppressAutoHyphens/>
        <w:ind w:firstLine="709"/>
        <w:jc w:val="both"/>
        <w:rPr>
          <w:sz w:val="28"/>
          <w:szCs w:val="28"/>
        </w:rPr>
      </w:pPr>
      <w:r w:rsidRPr="00AC75F9">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804A82" w:rsidRPr="00964140" w:rsidRDefault="00804A82" w:rsidP="00804A82">
      <w:pPr>
        <w:tabs>
          <w:tab w:val="left" w:pos="851"/>
        </w:tabs>
        <w:suppressAutoHyphens/>
        <w:ind w:firstLine="709"/>
        <w:jc w:val="both"/>
        <w:rPr>
          <w:b/>
          <w:sz w:val="28"/>
          <w:szCs w:val="28"/>
        </w:rPr>
      </w:pPr>
      <w:r w:rsidRPr="000A0351">
        <w:rPr>
          <w:b/>
          <w:sz w:val="28"/>
          <w:szCs w:val="28"/>
        </w:rPr>
        <w:t xml:space="preserve">Последний день приема документов – </w:t>
      </w:r>
      <w:r w:rsidR="00614EDC">
        <w:rPr>
          <w:b/>
          <w:sz w:val="28"/>
          <w:szCs w:val="28"/>
        </w:rPr>
        <w:t>13.</w:t>
      </w:r>
      <w:r w:rsidRPr="000A0351">
        <w:rPr>
          <w:b/>
          <w:sz w:val="28"/>
          <w:szCs w:val="28"/>
        </w:rPr>
        <w:t>0</w:t>
      </w:r>
      <w:r w:rsidR="00614EDC">
        <w:rPr>
          <w:b/>
          <w:sz w:val="28"/>
          <w:szCs w:val="28"/>
        </w:rPr>
        <w:t>6</w:t>
      </w:r>
      <w:r w:rsidRPr="000A0351">
        <w:rPr>
          <w:b/>
          <w:sz w:val="28"/>
          <w:szCs w:val="28"/>
        </w:rPr>
        <w:t>.202</w:t>
      </w:r>
      <w:r>
        <w:rPr>
          <w:b/>
          <w:sz w:val="28"/>
          <w:szCs w:val="28"/>
        </w:rPr>
        <w:t>4</w:t>
      </w:r>
      <w:r w:rsidRPr="000A0351">
        <w:rPr>
          <w:b/>
          <w:sz w:val="28"/>
          <w:szCs w:val="28"/>
        </w:rPr>
        <w:t>.</w:t>
      </w:r>
    </w:p>
    <w:p w:rsidR="00804A82" w:rsidRPr="00AC75F9" w:rsidRDefault="00804A82" w:rsidP="00804A82">
      <w:pPr>
        <w:tabs>
          <w:tab w:val="left" w:pos="851"/>
        </w:tabs>
        <w:suppressAutoHyphens/>
        <w:ind w:firstLine="709"/>
        <w:jc w:val="both"/>
        <w:rPr>
          <w:sz w:val="28"/>
          <w:szCs w:val="28"/>
        </w:rPr>
      </w:pPr>
      <w:r w:rsidRPr="00AC75F9">
        <w:rPr>
          <w:sz w:val="28"/>
          <w:szCs w:val="28"/>
        </w:rPr>
        <w:t>Несвоевременное представление документов, представление</w:t>
      </w:r>
      <w:r w:rsidRPr="00AC75F9">
        <w:rPr>
          <w:sz w:val="28"/>
          <w:szCs w:val="28"/>
        </w:rPr>
        <w:br/>
        <w:t>их не в полном объеме или с нарушением правил оформления без уважительной причины являются основанием для отказа гражданину</w:t>
      </w:r>
      <w:r w:rsidRPr="00AC75F9">
        <w:rPr>
          <w:sz w:val="28"/>
          <w:szCs w:val="28"/>
        </w:rPr>
        <w:br/>
        <w:t>в их приеме.</w:t>
      </w:r>
    </w:p>
    <w:p w:rsidR="00804A82" w:rsidRPr="00AC75F9" w:rsidRDefault="00804A82" w:rsidP="00804A82">
      <w:pPr>
        <w:tabs>
          <w:tab w:val="left" w:pos="851"/>
        </w:tabs>
        <w:suppressAutoHyphens/>
        <w:ind w:firstLine="709"/>
        <w:jc w:val="both"/>
        <w:rPr>
          <w:sz w:val="28"/>
          <w:szCs w:val="28"/>
        </w:rPr>
      </w:pPr>
      <w:r w:rsidRPr="00AC75F9">
        <w:rPr>
          <w:sz w:val="28"/>
          <w:szCs w:val="28"/>
        </w:rPr>
        <w:t>Расходы,</w:t>
      </w:r>
      <w:r>
        <w:rPr>
          <w:sz w:val="28"/>
          <w:szCs w:val="28"/>
        </w:rPr>
        <w:t xml:space="preserve"> связанные с участием в конкурсе</w:t>
      </w:r>
      <w:r w:rsidRPr="00AC75F9">
        <w:rPr>
          <w:sz w:val="28"/>
          <w:szCs w:val="28"/>
        </w:rPr>
        <w:t xml:space="preserve"> (проезд к месту проведения конкурса и обратно, наем жилого помещения, проживание, пользование </w:t>
      </w:r>
      <w:r w:rsidRPr="00AC75F9">
        <w:rPr>
          <w:sz w:val="28"/>
          <w:szCs w:val="28"/>
        </w:rPr>
        <w:lastRenderedPageBreak/>
        <w:t>услугами сре</w:t>
      </w:r>
      <w:proofErr w:type="gramStart"/>
      <w:r w:rsidRPr="00AC75F9">
        <w:rPr>
          <w:sz w:val="28"/>
          <w:szCs w:val="28"/>
        </w:rPr>
        <w:t>дств св</w:t>
      </w:r>
      <w:proofErr w:type="gramEnd"/>
      <w:r w:rsidRPr="00AC75F9">
        <w:rPr>
          <w:sz w:val="28"/>
          <w:szCs w:val="28"/>
        </w:rPr>
        <w:t>язи и другие), осуществляются кандидатами за счет собстве</w:t>
      </w:r>
      <w:r w:rsidRPr="00AC75F9">
        <w:rPr>
          <w:sz w:val="28"/>
          <w:szCs w:val="28"/>
        </w:rPr>
        <w:t>н</w:t>
      </w:r>
      <w:r w:rsidRPr="00AC75F9">
        <w:rPr>
          <w:sz w:val="28"/>
          <w:szCs w:val="28"/>
        </w:rPr>
        <w:t>ных средств.</w:t>
      </w:r>
    </w:p>
    <w:p w:rsidR="00804A82" w:rsidRPr="008423AD" w:rsidRDefault="00804A82" w:rsidP="00804A82">
      <w:pPr>
        <w:pStyle w:val="a6"/>
        <w:tabs>
          <w:tab w:val="clear" w:pos="4153"/>
          <w:tab w:val="clear" w:pos="8306"/>
          <w:tab w:val="left" w:pos="720"/>
        </w:tabs>
        <w:suppressAutoHyphens/>
        <w:ind w:firstLine="709"/>
        <w:jc w:val="both"/>
        <w:rPr>
          <w:b/>
          <w:szCs w:val="28"/>
        </w:rPr>
      </w:pPr>
      <w:r w:rsidRPr="000A0351">
        <w:rPr>
          <w:b/>
          <w:szCs w:val="28"/>
        </w:rPr>
        <w:t xml:space="preserve">Предполагаемые даты проведения конкурса – с </w:t>
      </w:r>
      <w:r w:rsidR="00614EDC">
        <w:rPr>
          <w:b/>
          <w:szCs w:val="28"/>
        </w:rPr>
        <w:t>01</w:t>
      </w:r>
      <w:r>
        <w:rPr>
          <w:b/>
          <w:szCs w:val="28"/>
        </w:rPr>
        <w:t>.0</w:t>
      </w:r>
      <w:r w:rsidR="00614EDC">
        <w:rPr>
          <w:b/>
          <w:szCs w:val="28"/>
        </w:rPr>
        <w:t>7</w:t>
      </w:r>
      <w:r w:rsidRPr="000A0351">
        <w:rPr>
          <w:b/>
          <w:szCs w:val="28"/>
        </w:rPr>
        <w:t>.202</w:t>
      </w:r>
      <w:r>
        <w:rPr>
          <w:b/>
          <w:szCs w:val="28"/>
        </w:rPr>
        <w:t>4</w:t>
      </w:r>
      <w:r w:rsidRPr="000A0351">
        <w:rPr>
          <w:b/>
          <w:szCs w:val="28"/>
        </w:rPr>
        <w:t xml:space="preserve"> </w:t>
      </w:r>
      <w:r w:rsidRPr="000A0351">
        <w:rPr>
          <w:b/>
          <w:szCs w:val="28"/>
        </w:rPr>
        <w:br/>
        <w:t xml:space="preserve">по </w:t>
      </w:r>
      <w:r w:rsidR="00614EDC">
        <w:rPr>
          <w:b/>
          <w:szCs w:val="28"/>
        </w:rPr>
        <w:t>05</w:t>
      </w:r>
      <w:r w:rsidRPr="000A0351">
        <w:rPr>
          <w:b/>
          <w:szCs w:val="28"/>
        </w:rPr>
        <w:t>.</w:t>
      </w:r>
      <w:r>
        <w:rPr>
          <w:b/>
          <w:szCs w:val="28"/>
        </w:rPr>
        <w:t>0</w:t>
      </w:r>
      <w:r w:rsidR="00614EDC">
        <w:rPr>
          <w:b/>
          <w:szCs w:val="28"/>
        </w:rPr>
        <w:t>7</w:t>
      </w:r>
      <w:r w:rsidRPr="000A0351">
        <w:rPr>
          <w:b/>
          <w:szCs w:val="28"/>
        </w:rPr>
        <w:t>.202</w:t>
      </w:r>
      <w:r>
        <w:rPr>
          <w:b/>
          <w:szCs w:val="28"/>
        </w:rPr>
        <w:t>4</w:t>
      </w:r>
      <w:r w:rsidRPr="000A0351">
        <w:rPr>
          <w:b/>
          <w:szCs w:val="28"/>
        </w:rPr>
        <w:t>.</w:t>
      </w:r>
    </w:p>
    <w:p w:rsidR="00804A82" w:rsidRDefault="00804A82" w:rsidP="00804A82">
      <w:pPr>
        <w:pStyle w:val="a6"/>
        <w:tabs>
          <w:tab w:val="clear" w:pos="4153"/>
          <w:tab w:val="clear" w:pos="8306"/>
          <w:tab w:val="left" w:pos="720"/>
        </w:tabs>
        <w:suppressAutoHyphens/>
        <w:ind w:firstLine="709"/>
        <w:jc w:val="both"/>
        <w:rPr>
          <w:szCs w:val="28"/>
        </w:rPr>
      </w:pPr>
      <w:r w:rsidRPr="008423AD">
        <w:rPr>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8423AD">
          <w:rPr>
            <w:szCs w:val="28"/>
          </w:rPr>
          <w:t>610001, г</w:t>
        </w:r>
      </w:smartTag>
      <w:r w:rsidRPr="008423AD">
        <w:rPr>
          <w:szCs w:val="28"/>
        </w:rPr>
        <w:t>.</w:t>
      </w:r>
      <w:r w:rsidRPr="00AC75F9">
        <w:rPr>
          <w:szCs w:val="28"/>
        </w:rPr>
        <w:t> Киров, ул. </w:t>
      </w:r>
      <w:proofErr w:type="gramStart"/>
      <w:r w:rsidRPr="00AC75F9">
        <w:rPr>
          <w:szCs w:val="28"/>
        </w:rPr>
        <w:t>Комсомольская</w:t>
      </w:r>
      <w:proofErr w:type="gramEnd"/>
      <w:r w:rsidRPr="00AC75F9">
        <w:rPr>
          <w:szCs w:val="28"/>
        </w:rPr>
        <w:t>, д. 10.</w:t>
      </w:r>
    </w:p>
    <w:p w:rsidR="00804A82" w:rsidRDefault="00804A82" w:rsidP="00804A82">
      <w:pPr>
        <w:pStyle w:val="a6"/>
        <w:tabs>
          <w:tab w:val="clear" w:pos="4153"/>
          <w:tab w:val="clear" w:pos="8306"/>
          <w:tab w:val="left" w:pos="720"/>
        </w:tabs>
        <w:suppressAutoHyphens/>
        <w:ind w:firstLine="709"/>
        <w:jc w:val="center"/>
        <w:rPr>
          <w:b/>
          <w:szCs w:val="28"/>
        </w:rPr>
      </w:pPr>
    </w:p>
    <w:p w:rsidR="00804A82" w:rsidRDefault="00804A82" w:rsidP="00804A82">
      <w:pPr>
        <w:pStyle w:val="a6"/>
        <w:tabs>
          <w:tab w:val="clear" w:pos="4153"/>
          <w:tab w:val="clear" w:pos="8306"/>
          <w:tab w:val="left" w:pos="720"/>
        </w:tabs>
        <w:suppressAutoHyphens/>
        <w:ind w:firstLine="709"/>
        <w:jc w:val="center"/>
        <w:rPr>
          <w:b/>
          <w:szCs w:val="28"/>
        </w:rPr>
      </w:pPr>
    </w:p>
    <w:p w:rsidR="00804A82" w:rsidRPr="00946E3F" w:rsidRDefault="00804A82" w:rsidP="00804A82">
      <w:pPr>
        <w:pStyle w:val="a6"/>
        <w:tabs>
          <w:tab w:val="clear" w:pos="4153"/>
          <w:tab w:val="clear" w:pos="8306"/>
          <w:tab w:val="left" w:pos="720"/>
        </w:tabs>
        <w:suppressAutoHyphens/>
        <w:ind w:firstLine="709"/>
        <w:jc w:val="center"/>
        <w:rPr>
          <w:b/>
          <w:szCs w:val="28"/>
        </w:rPr>
      </w:pPr>
      <w:r w:rsidRPr="00946E3F">
        <w:rPr>
          <w:b/>
          <w:szCs w:val="28"/>
        </w:rPr>
        <w:t>Порядок проведения конкурса</w:t>
      </w:r>
    </w:p>
    <w:p w:rsidR="00804A82" w:rsidRPr="00AC75F9" w:rsidRDefault="00804A82" w:rsidP="00804A82">
      <w:pPr>
        <w:pStyle w:val="a6"/>
        <w:tabs>
          <w:tab w:val="clear" w:pos="4153"/>
          <w:tab w:val="clear" w:pos="8306"/>
          <w:tab w:val="left" w:pos="720"/>
        </w:tabs>
        <w:suppressAutoHyphens/>
        <w:ind w:firstLine="709"/>
        <w:jc w:val="both"/>
        <w:rPr>
          <w:color w:val="010101"/>
          <w:szCs w:val="28"/>
        </w:rPr>
      </w:pPr>
      <w:r w:rsidRPr="00AC75F9">
        <w:rPr>
          <w:color w:val="010101"/>
          <w:szCs w:val="28"/>
        </w:rPr>
        <w:t>Конкурс проводится в два этапа:</w:t>
      </w:r>
    </w:p>
    <w:p w:rsidR="00804A82" w:rsidRPr="00AC75F9" w:rsidRDefault="00804A82" w:rsidP="00804A82">
      <w:pPr>
        <w:pStyle w:val="a6"/>
        <w:tabs>
          <w:tab w:val="clear" w:pos="4153"/>
          <w:tab w:val="clear" w:pos="8306"/>
          <w:tab w:val="left" w:pos="720"/>
        </w:tabs>
        <w:suppressAutoHyphens/>
        <w:ind w:firstLine="709"/>
        <w:jc w:val="both"/>
        <w:rPr>
          <w:color w:val="010101"/>
          <w:szCs w:val="28"/>
        </w:rPr>
      </w:pPr>
      <w:r w:rsidRPr="00AC75F9">
        <w:rPr>
          <w:color w:val="010101"/>
          <w:szCs w:val="28"/>
        </w:rPr>
        <w:t>1. Первый этап: прием и проверка представленных кандидатами документов.</w:t>
      </w:r>
    </w:p>
    <w:p w:rsidR="00804A82" w:rsidRDefault="00804A82" w:rsidP="00804A82">
      <w:pPr>
        <w:pStyle w:val="a6"/>
        <w:tabs>
          <w:tab w:val="clear" w:pos="4153"/>
          <w:tab w:val="clear" w:pos="8306"/>
          <w:tab w:val="left" w:pos="720"/>
        </w:tabs>
        <w:suppressAutoHyphens/>
        <w:ind w:firstLine="709"/>
        <w:jc w:val="both"/>
        <w:rPr>
          <w:color w:val="010101"/>
          <w:szCs w:val="28"/>
        </w:rPr>
      </w:pPr>
      <w:r w:rsidRPr="00AC75F9">
        <w:rPr>
          <w:color w:val="010101"/>
          <w:szCs w:val="28"/>
        </w:rPr>
        <w:t xml:space="preserve">2. Второй этап: </w:t>
      </w:r>
    </w:p>
    <w:p w:rsidR="00804A82" w:rsidRPr="00946E3F" w:rsidRDefault="00804A82" w:rsidP="00804A82">
      <w:pPr>
        <w:pStyle w:val="a6"/>
        <w:tabs>
          <w:tab w:val="left" w:pos="720"/>
        </w:tabs>
        <w:suppressAutoHyphens/>
        <w:ind w:firstLine="709"/>
        <w:jc w:val="both"/>
        <w:rPr>
          <w:color w:val="010101"/>
          <w:szCs w:val="28"/>
        </w:rPr>
      </w:pPr>
      <w:r w:rsidRPr="00946E3F">
        <w:rPr>
          <w:color w:val="010101"/>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804A82" w:rsidRDefault="00804A82" w:rsidP="00804A82">
      <w:pPr>
        <w:pStyle w:val="a6"/>
        <w:tabs>
          <w:tab w:val="left" w:pos="720"/>
        </w:tabs>
        <w:suppressAutoHyphens/>
        <w:ind w:firstLine="709"/>
        <w:jc w:val="both"/>
        <w:rPr>
          <w:color w:val="010101"/>
          <w:szCs w:val="28"/>
        </w:rPr>
      </w:pPr>
      <w:r w:rsidRPr="00946E3F">
        <w:rPr>
          <w:color w:val="010101"/>
          <w:szCs w:val="28"/>
        </w:rPr>
        <w:t>Индивидуальное собеседование кандидата с членами конкурсной комиссии.</w:t>
      </w:r>
      <w:r>
        <w:rPr>
          <w:color w:val="010101"/>
          <w:szCs w:val="28"/>
        </w:rPr>
        <w:t xml:space="preserve"> </w:t>
      </w:r>
      <w:r w:rsidRPr="00946E3F">
        <w:rPr>
          <w:color w:val="010101"/>
          <w:szCs w:val="28"/>
        </w:rPr>
        <w:t>В рамках индивидуального собеседования задаются вопросы кандидату, направленные на оценку его профессионального уровня.</w:t>
      </w:r>
    </w:p>
    <w:p w:rsidR="00804A82" w:rsidRDefault="00804A82" w:rsidP="00804A82">
      <w:pPr>
        <w:pStyle w:val="a6"/>
        <w:tabs>
          <w:tab w:val="left" w:pos="720"/>
        </w:tabs>
        <w:suppressAutoHyphens/>
        <w:ind w:firstLine="709"/>
        <w:jc w:val="both"/>
        <w:rPr>
          <w:color w:val="010101"/>
          <w:szCs w:val="28"/>
        </w:rPr>
      </w:pPr>
      <w:proofErr w:type="gramStart"/>
      <w:r>
        <w:rPr>
          <w:color w:val="010101"/>
          <w:szCs w:val="28"/>
        </w:rPr>
        <w:t xml:space="preserve">Анкетирование, включающее </w:t>
      </w:r>
      <w:r w:rsidRPr="0081749C">
        <w:rPr>
          <w:color w:val="010101"/>
          <w:szCs w:val="28"/>
        </w:rPr>
        <w:t>вопросы о выполняемых должностных обязанностях по должности, замещаемым в рамках ранее осуществляемой 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рекомендациях и (или) рекомендательных письмах, которые могут быть представлены кандидатом.</w:t>
      </w:r>
      <w:proofErr w:type="gramEnd"/>
    </w:p>
    <w:p w:rsidR="00804A82" w:rsidRPr="00CB34FF" w:rsidRDefault="00804A82" w:rsidP="00804A82">
      <w:pPr>
        <w:pStyle w:val="a6"/>
        <w:tabs>
          <w:tab w:val="left" w:pos="720"/>
        </w:tabs>
        <w:suppressAutoHyphens/>
        <w:ind w:firstLine="709"/>
        <w:jc w:val="both"/>
        <w:rPr>
          <w:szCs w:val="28"/>
        </w:rPr>
      </w:pPr>
      <w:r w:rsidRPr="00AC75F9">
        <w:rPr>
          <w:szCs w:val="28"/>
        </w:rPr>
        <w:t>Подробную информацию о порядке и условиях проведения кон</w:t>
      </w:r>
      <w:r>
        <w:rPr>
          <w:szCs w:val="28"/>
        </w:rPr>
        <w:t>курса можно получить по телефону</w:t>
      </w:r>
      <w:r w:rsidRPr="00AC75F9">
        <w:rPr>
          <w:szCs w:val="28"/>
        </w:rPr>
        <w:t xml:space="preserve">: </w:t>
      </w:r>
      <w:r>
        <w:rPr>
          <w:szCs w:val="28"/>
        </w:rPr>
        <w:t xml:space="preserve">(8332) </w:t>
      </w:r>
      <w:r w:rsidRPr="00392298">
        <w:rPr>
          <w:szCs w:val="28"/>
        </w:rPr>
        <w:t>27-27-26</w:t>
      </w:r>
      <w:r>
        <w:rPr>
          <w:szCs w:val="28"/>
        </w:rPr>
        <w:t xml:space="preserve"> (доб. 2643)</w:t>
      </w:r>
      <w:r w:rsidRPr="00AC75F9">
        <w:rPr>
          <w:szCs w:val="28"/>
        </w:rPr>
        <w:t xml:space="preserve">, </w:t>
      </w:r>
      <w:r>
        <w:rPr>
          <w:szCs w:val="28"/>
        </w:rPr>
        <w:t>Ярыгина Ольга Олеговна</w:t>
      </w:r>
      <w:r w:rsidRPr="00AC75F9">
        <w:rPr>
          <w:szCs w:val="28"/>
        </w:rPr>
        <w:t xml:space="preserve">, </w:t>
      </w:r>
      <w:r w:rsidRPr="00AC75F9">
        <w:rPr>
          <w:szCs w:val="28"/>
          <w:lang w:val="en-US"/>
        </w:rPr>
        <w:t>e</w:t>
      </w:r>
      <w:r w:rsidRPr="00AC75F9">
        <w:rPr>
          <w:szCs w:val="28"/>
        </w:rPr>
        <w:t>-</w:t>
      </w:r>
      <w:r w:rsidRPr="00AC75F9">
        <w:rPr>
          <w:szCs w:val="28"/>
          <w:lang w:val="en-US"/>
        </w:rPr>
        <w:t>mail</w:t>
      </w:r>
      <w:r w:rsidRPr="00AC75F9">
        <w:rPr>
          <w:szCs w:val="28"/>
        </w:rPr>
        <w:t xml:space="preserve">: </w:t>
      </w:r>
      <w:r w:rsidRPr="00016511">
        <w:rPr>
          <w:color w:val="000000"/>
          <w:szCs w:val="28"/>
        </w:rPr>
        <w:t>yariginaoo@dsr.kirov.ru</w:t>
      </w:r>
      <w:r>
        <w:rPr>
          <w:szCs w:val="28"/>
        </w:rPr>
        <w:t>.</w:t>
      </w:r>
    </w:p>
    <w:p w:rsidR="00804A82" w:rsidRPr="00AC75F9" w:rsidRDefault="00804A82" w:rsidP="00804A82">
      <w:pPr>
        <w:pStyle w:val="a6"/>
        <w:tabs>
          <w:tab w:val="clear" w:pos="4153"/>
          <w:tab w:val="clear" w:pos="8306"/>
          <w:tab w:val="left" w:pos="720"/>
        </w:tabs>
        <w:suppressAutoHyphens/>
        <w:spacing w:before="720" w:after="150"/>
        <w:jc w:val="center"/>
        <w:rPr>
          <w:szCs w:val="28"/>
        </w:rPr>
      </w:pPr>
      <w:r w:rsidRPr="00AC75F9">
        <w:rPr>
          <w:color w:val="010101"/>
          <w:szCs w:val="28"/>
        </w:rPr>
        <w:t>____________</w:t>
      </w:r>
    </w:p>
    <w:p w:rsidR="00804A82" w:rsidRDefault="00804A82" w:rsidP="00804A82">
      <w:pPr>
        <w:tabs>
          <w:tab w:val="left" w:pos="851"/>
        </w:tabs>
        <w:suppressAutoHyphens/>
        <w:jc w:val="both"/>
        <w:rPr>
          <w:sz w:val="28"/>
          <w:szCs w:val="28"/>
        </w:rPr>
      </w:pPr>
    </w:p>
    <w:sectPr w:rsidR="00804A82" w:rsidSect="008D61E3">
      <w:headerReference w:type="even" r:id="rId16"/>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9A" w:rsidRDefault="0043629A">
      <w:r>
        <w:separator/>
      </w:r>
    </w:p>
  </w:endnote>
  <w:endnote w:type="continuationSeparator" w:id="0">
    <w:p w:rsidR="0043629A" w:rsidRDefault="0043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9A" w:rsidRDefault="0043629A">
      <w:r>
        <w:separator/>
      </w:r>
    </w:p>
  </w:footnote>
  <w:footnote w:type="continuationSeparator" w:id="0">
    <w:p w:rsidR="0043629A" w:rsidRDefault="0043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D" w:rsidRDefault="00C447FD" w:rsidP="00A0720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47FD" w:rsidRDefault="00C44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8">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9">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2">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3">
    <w:nsid w:val="3AAF7A87"/>
    <w:multiLevelType w:val="hybridMultilevel"/>
    <w:tmpl w:val="E3C45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18">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964892"/>
    <w:multiLevelType w:val="hybridMultilevel"/>
    <w:tmpl w:val="47367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
  </w:num>
  <w:num w:numId="5">
    <w:abstractNumId w:val="10"/>
  </w:num>
  <w:num w:numId="6">
    <w:abstractNumId w:val="6"/>
  </w:num>
  <w:num w:numId="7">
    <w:abstractNumId w:val="19"/>
  </w:num>
  <w:num w:numId="8">
    <w:abstractNumId w:val="9"/>
  </w:num>
  <w:num w:numId="9">
    <w:abstractNumId w:val="13"/>
  </w:num>
  <w:num w:numId="10">
    <w:abstractNumId w:val="7"/>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num>
  <w:num w:numId="17">
    <w:abstractNumId w:val="17"/>
  </w:num>
  <w:num w:numId="18">
    <w:abstractNumId w:val="14"/>
  </w:num>
  <w:num w:numId="19">
    <w:abstractNumId w:val="20"/>
  </w:num>
  <w:num w:numId="20">
    <w:abstractNumId w:val="18"/>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547E"/>
    <w:rsid w:val="00052F20"/>
    <w:rsid w:val="000655EB"/>
    <w:rsid w:val="00066CC0"/>
    <w:rsid w:val="000703C2"/>
    <w:rsid w:val="00072014"/>
    <w:rsid w:val="00075585"/>
    <w:rsid w:val="0007623D"/>
    <w:rsid w:val="000763E1"/>
    <w:rsid w:val="000905F0"/>
    <w:rsid w:val="00091332"/>
    <w:rsid w:val="00093E0C"/>
    <w:rsid w:val="00097F9D"/>
    <w:rsid w:val="000A0067"/>
    <w:rsid w:val="000A0351"/>
    <w:rsid w:val="000A26FF"/>
    <w:rsid w:val="000A31E2"/>
    <w:rsid w:val="000A3631"/>
    <w:rsid w:val="000A65D3"/>
    <w:rsid w:val="000A76B7"/>
    <w:rsid w:val="000B5A9B"/>
    <w:rsid w:val="000B6756"/>
    <w:rsid w:val="000B724C"/>
    <w:rsid w:val="000C231A"/>
    <w:rsid w:val="000C56CB"/>
    <w:rsid w:val="000D237C"/>
    <w:rsid w:val="000E1896"/>
    <w:rsid w:val="000E43D2"/>
    <w:rsid w:val="000F0400"/>
    <w:rsid w:val="000F2C5F"/>
    <w:rsid w:val="000F429A"/>
    <w:rsid w:val="000F7837"/>
    <w:rsid w:val="000F7C26"/>
    <w:rsid w:val="00101104"/>
    <w:rsid w:val="0010159D"/>
    <w:rsid w:val="001021B9"/>
    <w:rsid w:val="00102874"/>
    <w:rsid w:val="00106BF8"/>
    <w:rsid w:val="001108A4"/>
    <w:rsid w:val="00115C66"/>
    <w:rsid w:val="00117CC1"/>
    <w:rsid w:val="00120C04"/>
    <w:rsid w:val="00121528"/>
    <w:rsid w:val="00121CBA"/>
    <w:rsid w:val="00123207"/>
    <w:rsid w:val="00133647"/>
    <w:rsid w:val="00137E1C"/>
    <w:rsid w:val="001467D9"/>
    <w:rsid w:val="0015348D"/>
    <w:rsid w:val="0015618B"/>
    <w:rsid w:val="00165639"/>
    <w:rsid w:val="00165DB6"/>
    <w:rsid w:val="00166570"/>
    <w:rsid w:val="00166700"/>
    <w:rsid w:val="00166F6E"/>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5309"/>
    <w:rsid w:val="001D544B"/>
    <w:rsid w:val="001D58FF"/>
    <w:rsid w:val="001D59A2"/>
    <w:rsid w:val="001D7AC0"/>
    <w:rsid w:val="001E010E"/>
    <w:rsid w:val="001E2711"/>
    <w:rsid w:val="001E59DA"/>
    <w:rsid w:val="001E657F"/>
    <w:rsid w:val="001E781D"/>
    <w:rsid w:val="001F55CE"/>
    <w:rsid w:val="002027DA"/>
    <w:rsid w:val="0020286B"/>
    <w:rsid w:val="00205978"/>
    <w:rsid w:val="00206314"/>
    <w:rsid w:val="00212918"/>
    <w:rsid w:val="00214A66"/>
    <w:rsid w:val="00216918"/>
    <w:rsid w:val="00222629"/>
    <w:rsid w:val="00222AA8"/>
    <w:rsid w:val="0022536F"/>
    <w:rsid w:val="002259A4"/>
    <w:rsid w:val="0022632F"/>
    <w:rsid w:val="00233638"/>
    <w:rsid w:val="002426C4"/>
    <w:rsid w:val="00243093"/>
    <w:rsid w:val="00253709"/>
    <w:rsid w:val="0025792B"/>
    <w:rsid w:val="0025797F"/>
    <w:rsid w:val="002601FF"/>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2EBC"/>
    <w:rsid w:val="00297F2D"/>
    <w:rsid w:val="002B1B7A"/>
    <w:rsid w:val="002B5252"/>
    <w:rsid w:val="002B6D56"/>
    <w:rsid w:val="002C2091"/>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65A9"/>
    <w:rsid w:val="003965D3"/>
    <w:rsid w:val="003A020D"/>
    <w:rsid w:val="003A0A47"/>
    <w:rsid w:val="003A5A4F"/>
    <w:rsid w:val="003B0779"/>
    <w:rsid w:val="003B1245"/>
    <w:rsid w:val="003B2CF2"/>
    <w:rsid w:val="003B5C9F"/>
    <w:rsid w:val="003B6FB3"/>
    <w:rsid w:val="003C517E"/>
    <w:rsid w:val="003C6F19"/>
    <w:rsid w:val="003D2248"/>
    <w:rsid w:val="003D40F9"/>
    <w:rsid w:val="003D44D5"/>
    <w:rsid w:val="003E2331"/>
    <w:rsid w:val="003F1B6D"/>
    <w:rsid w:val="003F42D2"/>
    <w:rsid w:val="003F4E87"/>
    <w:rsid w:val="00400979"/>
    <w:rsid w:val="00400C54"/>
    <w:rsid w:val="004014CB"/>
    <w:rsid w:val="0040294F"/>
    <w:rsid w:val="004076BD"/>
    <w:rsid w:val="004167C4"/>
    <w:rsid w:val="0041763F"/>
    <w:rsid w:val="004178B0"/>
    <w:rsid w:val="00417F6C"/>
    <w:rsid w:val="00421484"/>
    <w:rsid w:val="00424592"/>
    <w:rsid w:val="00425543"/>
    <w:rsid w:val="0043629A"/>
    <w:rsid w:val="00436F12"/>
    <w:rsid w:val="00441F02"/>
    <w:rsid w:val="00442975"/>
    <w:rsid w:val="00444DA7"/>
    <w:rsid w:val="00445B0D"/>
    <w:rsid w:val="00446BD1"/>
    <w:rsid w:val="0045198C"/>
    <w:rsid w:val="00451BD7"/>
    <w:rsid w:val="00455A89"/>
    <w:rsid w:val="00456E00"/>
    <w:rsid w:val="00462347"/>
    <w:rsid w:val="00463EC2"/>
    <w:rsid w:val="00465ECF"/>
    <w:rsid w:val="00467733"/>
    <w:rsid w:val="0047060C"/>
    <w:rsid w:val="00474B0B"/>
    <w:rsid w:val="00474C4E"/>
    <w:rsid w:val="00474F36"/>
    <w:rsid w:val="00475E3C"/>
    <w:rsid w:val="00480973"/>
    <w:rsid w:val="00482C94"/>
    <w:rsid w:val="004847FA"/>
    <w:rsid w:val="0048482D"/>
    <w:rsid w:val="00486F54"/>
    <w:rsid w:val="00490F0B"/>
    <w:rsid w:val="0049203E"/>
    <w:rsid w:val="004925B5"/>
    <w:rsid w:val="00495A2E"/>
    <w:rsid w:val="004A0E78"/>
    <w:rsid w:val="004A3907"/>
    <w:rsid w:val="004B06FC"/>
    <w:rsid w:val="004B0F32"/>
    <w:rsid w:val="004B14A5"/>
    <w:rsid w:val="004B2C21"/>
    <w:rsid w:val="004B3690"/>
    <w:rsid w:val="004C05A6"/>
    <w:rsid w:val="004C229A"/>
    <w:rsid w:val="004C4F59"/>
    <w:rsid w:val="004C5FA0"/>
    <w:rsid w:val="004C78D6"/>
    <w:rsid w:val="004D2F6A"/>
    <w:rsid w:val="004D4977"/>
    <w:rsid w:val="004D6EF9"/>
    <w:rsid w:val="004E06C0"/>
    <w:rsid w:val="004E26F4"/>
    <w:rsid w:val="004F1E8A"/>
    <w:rsid w:val="004F5859"/>
    <w:rsid w:val="004F5C8E"/>
    <w:rsid w:val="004F674F"/>
    <w:rsid w:val="00506174"/>
    <w:rsid w:val="00507277"/>
    <w:rsid w:val="00510686"/>
    <w:rsid w:val="005119B2"/>
    <w:rsid w:val="0051667A"/>
    <w:rsid w:val="005223FF"/>
    <w:rsid w:val="005264C3"/>
    <w:rsid w:val="005272A7"/>
    <w:rsid w:val="00531091"/>
    <w:rsid w:val="00533D2D"/>
    <w:rsid w:val="005404E7"/>
    <w:rsid w:val="005439F1"/>
    <w:rsid w:val="0054478E"/>
    <w:rsid w:val="00556B5F"/>
    <w:rsid w:val="0055769C"/>
    <w:rsid w:val="00563F92"/>
    <w:rsid w:val="00564ADA"/>
    <w:rsid w:val="005651D3"/>
    <w:rsid w:val="00572A52"/>
    <w:rsid w:val="00575EF0"/>
    <w:rsid w:val="00582F7A"/>
    <w:rsid w:val="00583DAF"/>
    <w:rsid w:val="0059322F"/>
    <w:rsid w:val="005A5A1D"/>
    <w:rsid w:val="005A7E54"/>
    <w:rsid w:val="005B3162"/>
    <w:rsid w:val="005B4E52"/>
    <w:rsid w:val="005B760F"/>
    <w:rsid w:val="005C4205"/>
    <w:rsid w:val="005C4A42"/>
    <w:rsid w:val="005D0B2A"/>
    <w:rsid w:val="005D290E"/>
    <w:rsid w:val="005D71E8"/>
    <w:rsid w:val="005D756B"/>
    <w:rsid w:val="005F4118"/>
    <w:rsid w:val="005F5053"/>
    <w:rsid w:val="005F5E1E"/>
    <w:rsid w:val="00603A6F"/>
    <w:rsid w:val="00607FE5"/>
    <w:rsid w:val="00610B66"/>
    <w:rsid w:val="006112CB"/>
    <w:rsid w:val="00614DC2"/>
    <w:rsid w:val="00614EDC"/>
    <w:rsid w:val="0061551E"/>
    <w:rsid w:val="006200AD"/>
    <w:rsid w:val="00622844"/>
    <w:rsid w:val="00625E74"/>
    <w:rsid w:val="00625F5B"/>
    <w:rsid w:val="00630636"/>
    <w:rsid w:val="00631062"/>
    <w:rsid w:val="0063494A"/>
    <w:rsid w:val="006377D5"/>
    <w:rsid w:val="0064769E"/>
    <w:rsid w:val="006503B6"/>
    <w:rsid w:val="006513D0"/>
    <w:rsid w:val="00653B3D"/>
    <w:rsid w:val="00661EEC"/>
    <w:rsid w:val="00663248"/>
    <w:rsid w:val="0066453E"/>
    <w:rsid w:val="00665A48"/>
    <w:rsid w:val="00666A34"/>
    <w:rsid w:val="00666DEB"/>
    <w:rsid w:val="00673C5C"/>
    <w:rsid w:val="00674A99"/>
    <w:rsid w:val="00676616"/>
    <w:rsid w:val="00680C5B"/>
    <w:rsid w:val="00681EF7"/>
    <w:rsid w:val="0068768C"/>
    <w:rsid w:val="0069067F"/>
    <w:rsid w:val="00691C08"/>
    <w:rsid w:val="006928F8"/>
    <w:rsid w:val="0069463E"/>
    <w:rsid w:val="00695DC3"/>
    <w:rsid w:val="0069764E"/>
    <w:rsid w:val="006A22F7"/>
    <w:rsid w:val="006A2685"/>
    <w:rsid w:val="006A42D2"/>
    <w:rsid w:val="006A5163"/>
    <w:rsid w:val="006A582B"/>
    <w:rsid w:val="006B3C21"/>
    <w:rsid w:val="006B46A5"/>
    <w:rsid w:val="006B51ED"/>
    <w:rsid w:val="006B70BF"/>
    <w:rsid w:val="006C102A"/>
    <w:rsid w:val="006C1059"/>
    <w:rsid w:val="006C55A7"/>
    <w:rsid w:val="006D1AA6"/>
    <w:rsid w:val="006D4495"/>
    <w:rsid w:val="006E5134"/>
    <w:rsid w:val="006F1951"/>
    <w:rsid w:val="006F50F4"/>
    <w:rsid w:val="006F62BC"/>
    <w:rsid w:val="006F791A"/>
    <w:rsid w:val="0071119A"/>
    <w:rsid w:val="00712909"/>
    <w:rsid w:val="007146B1"/>
    <w:rsid w:val="00717EF9"/>
    <w:rsid w:val="0072111E"/>
    <w:rsid w:val="00721957"/>
    <w:rsid w:val="00723A47"/>
    <w:rsid w:val="00731BE2"/>
    <w:rsid w:val="00731FB8"/>
    <w:rsid w:val="007321C6"/>
    <w:rsid w:val="00734048"/>
    <w:rsid w:val="00736E3F"/>
    <w:rsid w:val="00736E88"/>
    <w:rsid w:val="007379FD"/>
    <w:rsid w:val="00742417"/>
    <w:rsid w:val="00744813"/>
    <w:rsid w:val="007448B7"/>
    <w:rsid w:val="007453DB"/>
    <w:rsid w:val="00747B70"/>
    <w:rsid w:val="00751ED1"/>
    <w:rsid w:val="007529DD"/>
    <w:rsid w:val="00760042"/>
    <w:rsid w:val="00760401"/>
    <w:rsid w:val="00761363"/>
    <w:rsid w:val="00770391"/>
    <w:rsid w:val="00775709"/>
    <w:rsid w:val="00777A19"/>
    <w:rsid w:val="0078191B"/>
    <w:rsid w:val="00782BB2"/>
    <w:rsid w:val="00785425"/>
    <w:rsid w:val="00785523"/>
    <w:rsid w:val="007859C2"/>
    <w:rsid w:val="00786FB2"/>
    <w:rsid w:val="007913F9"/>
    <w:rsid w:val="00793C90"/>
    <w:rsid w:val="00795C0A"/>
    <w:rsid w:val="0079796A"/>
    <w:rsid w:val="007A1CF9"/>
    <w:rsid w:val="007A212A"/>
    <w:rsid w:val="007A74B8"/>
    <w:rsid w:val="007B0D15"/>
    <w:rsid w:val="007B400F"/>
    <w:rsid w:val="007C6F82"/>
    <w:rsid w:val="007D0550"/>
    <w:rsid w:val="007D3095"/>
    <w:rsid w:val="007D4902"/>
    <w:rsid w:val="007D6A46"/>
    <w:rsid w:val="007E1E47"/>
    <w:rsid w:val="007E4040"/>
    <w:rsid w:val="007E505B"/>
    <w:rsid w:val="007E73A8"/>
    <w:rsid w:val="007F0BC6"/>
    <w:rsid w:val="007F4429"/>
    <w:rsid w:val="007F4557"/>
    <w:rsid w:val="007F5082"/>
    <w:rsid w:val="007F5529"/>
    <w:rsid w:val="0080000F"/>
    <w:rsid w:val="00804A82"/>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424"/>
    <w:rsid w:val="00856936"/>
    <w:rsid w:val="00870199"/>
    <w:rsid w:val="0087244F"/>
    <w:rsid w:val="00876D6D"/>
    <w:rsid w:val="0087781A"/>
    <w:rsid w:val="008800C3"/>
    <w:rsid w:val="00883EB6"/>
    <w:rsid w:val="0088573D"/>
    <w:rsid w:val="00885B2F"/>
    <w:rsid w:val="0088794C"/>
    <w:rsid w:val="008942E1"/>
    <w:rsid w:val="00894A3F"/>
    <w:rsid w:val="00894BFB"/>
    <w:rsid w:val="00895B70"/>
    <w:rsid w:val="008969F3"/>
    <w:rsid w:val="008A2F9F"/>
    <w:rsid w:val="008A3CA8"/>
    <w:rsid w:val="008A74CD"/>
    <w:rsid w:val="008B47BE"/>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338C"/>
    <w:rsid w:val="009173B0"/>
    <w:rsid w:val="00917BFF"/>
    <w:rsid w:val="00922499"/>
    <w:rsid w:val="00924E56"/>
    <w:rsid w:val="009255C0"/>
    <w:rsid w:val="0092605A"/>
    <w:rsid w:val="00927F3C"/>
    <w:rsid w:val="009305F1"/>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0999"/>
    <w:rsid w:val="00975C0F"/>
    <w:rsid w:val="00977A9D"/>
    <w:rsid w:val="00980911"/>
    <w:rsid w:val="00983641"/>
    <w:rsid w:val="009861F9"/>
    <w:rsid w:val="009862B9"/>
    <w:rsid w:val="00986807"/>
    <w:rsid w:val="0099040B"/>
    <w:rsid w:val="00990F65"/>
    <w:rsid w:val="009950B0"/>
    <w:rsid w:val="00996895"/>
    <w:rsid w:val="00997F38"/>
    <w:rsid w:val="009A191F"/>
    <w:rsid w:val="009A6A26"/>
    <w:rsid w:val="009B15C1"/>
    <w:rsid w:val="009B2D51"/>
    <w:rsid w:val="009B57DE"/>
    <w:rsid w:val="009C4AD9"/>
    <w:rsid w:val="009C5DE4"/>
    <w:rsid w:val="009C6C63"/>
    <w:rsid w:val="009D3B3B"/>
    <w:rsid w:val="009D46DD"/>
    <w:rsid w:val="009D4C29"/>
    <w:rsid w:val="009D5337"/>
    <w:rsid w:val="009D69C1"/>
    <w:rsid w:val="009D7A75"/>
    <w:rsid w:val="009E0928"/>
    <w:rsid w:val="009E1E58"/>
    <w:rsid w:val="009E2F2C"/>
    <w:rsid w:val="009E3132"/>
    <w:rsid w:val="009F3BEF"/>
    <w:rsid w:val="00A0051C"/>
    <w:rsid w:val="00A032BD"/>
    <w:rsid w:val="00A04AE6"/>
    <w:rsid w:val="00A056A8"/>
    <w:rsid w:val="00A07200"/>
    <w:rsid w:val="00A0725F"/>
    <w:rsid w:val="00A10713"/>
    <w:rsid w:val="00A10F9C"/>
    <w:rsid w:val="00A11851"/>
    <w:rsid w:val="00A13570"/>
    <w:rsid w:val="00A20AFB"/>
    <w:rsid w:val="00A245A2"/>
    <w:rsid w:val="00A257AE"/>
    <w:rsid w:val="00A25AD9"/>
    <w:rsid w:val="00A40B44"/>
    <w:rsid w:val="00A46680"/>
    <w:rsid w:val="00A46738"/>
    <w:rsid w:val="00A4766F"/>
    <w:rsid w:val="00A5092C"/>
    <w:rsid w:val="00A51BD9"/>
    <w:rsid w:val="00A54029"/>
    <w:rsid w:val="00A57830"/>
    <w:rsid w:val="00A600A1"/>
    <w:rsid w:val="00A6327A"/>
    <w:rsid w:val="00A634FF"/>
    <w:rsid w:val="00A718DB"/>
    <w:rsid w:val="00A7299A"/>
    <w:rsid w:val="00A761D8"/>
    <w:rsid w:val="00A76431"/>
    <w:rsid w:val="00A8017F"/>
    <w:rsid w:val="00A8103D"/>
    <w:rsid w:val="00A8292E"/>
    <w:rsid w:val="00A82E92"/>
    <w:rsid w:val="00A861E6"/>
    <w:rsid w:val="00A948D3"/>
    <w:rsid w:val="00A96C30"/>
    <w:rsid w:val="00A977C6"/>
    <w:rsid w:val="00AA0CFC"/>
    <w:rsid w:val="00AA4D2E"/>
    <w:rsid w:val="00AA4F08"/>
    <w:rsid w:val="00AA61F7"/>
    <w:rsid w:val="00AB18D1"/>
    <w:rsid w:val="00AB5874"/>
    <w:rsid w:val="00AC20F9"/>
    <w:rsid w:val="00AC50C5"/>
    <w:rsid w:val="00AC5485"/>
    <w:rsid w:val="00AC67E3"/>
    <w:rsid w:val="00AC68DC"/>
    <w:rsid w:val="00AC75F9"/>
    <w:rsid w:val="00AD03A9"/>
    <w:rsid w:val="00AD0D69"/>
    <w:rsid w:val="00AD1647"/>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3854"/>
    <w:rsid w:val="00B34885"/>
    <w:rsid w:val="00B3744C"/>
    <w:rsid w:val="00B41469"/>
    <w:rsid w:val="00B50C14"/>
    <w:rsid w:val="00B52B67"/>
    <w:rsid w:val="00B54071"/>
    <w:rsid w:val="00B55370"/>
    <w:rsid w:val="00B62022"/>
    <w:rsid w:val="00B63F5D"/>
    <w:rsid w:val="00B6704C"/>
    <w:rsid w:val="00B73B99"/>
    <w:rsid w:val="00B75871"/>
    <w:rsid w:val="00B84278"/>
    <w:rsid w:val="00B875D7"/>
    <w:rsid w:val="00B925D6"/>
    <w:rsid w:val="00B93D01"/>
    <w:rsid w:val="00B93D9C"/>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5985"/>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5AC8"/>
    <w:rsid w:val="00C575A9"/>
    <w:rsid w:val="00C5772F"/>
    <w:rsid w:val="00C61102"/>
    <w:rsid w:val="00C630CC"/>
    <w:rsid w:val="00C6394A"/>
    <w:rsid w:val="00C65FF8"/>
    <w:rsid w:val="00C756A0"/>
    <w:rsid w:val="00C80C30"/>
    <w:rsid w:val="00C86C3B"/>
    <w:rsid w:val="00C873F4"/>
    <w:rsid w:val="00C91718"/>
    <w:rsid w:val="00C948CC"/>
    <w:rsid w:val="00C94F94"/>
    <w:rsid w:val="00C9552F"/>
    <w:rsid w:val="00C9598D"/>
    <w:rsid w:val="00CA132C"/>
    <w:rsid w:val="00CA1D5B"/>
    <w:rsid w:val="00CA2808"/>
    <w:rsid w:val="00CA5ABF"/>
    <w:rsid w:val="00CB0E87"/>
    <w:rsid w:val="00CB1579"/>
    <w:rsid w:val="00CB52DA"/>
    <w:rsid w:val="00CB67D7"/>
    <w:rsid w:val="00CB6D88"/>
    <w:rsid w:val="00CC1D3E"/>
    <w:rsid w:val="00CC4E5B"/>
    <w:rsid w:val="00CC55B3"/>
    <w:rsid w:val="00CC7394"/>
    <w:rsid w:val="00CC75F3"/>
    <w:rsid w:val="00CD0C24"/>
    <w:rsid w:val="00CD2784"/>
    <w:rsid w:val="00CD5AA1"/>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17B03"/>
    <w:rsid w:val="00D20AF0"/>
    <w:rsid w:val="00D21DB0"/>
    <w:rsid w:val="00D2384F"/>
    <w:rsid w:val="00D27633"/>
    <w:rsid w:val="00D276F2"/>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A0DCF"/>
    <w:rsid w:val="00DA3935"/>
    <w:rsid w:val="00DA536E"/>
    <w:rsid w:val="00DA721E"/>
    <w:rsid w:val="00DA7284"/>
    <w:rsid w:val="00DB0C7A"/>
    <w:rsid w:val="00DB16D6"/>
    <w:rsid w:val="00DB23CB"/>
    <w:rsid w:val="00DB40DA"/>
    <w:rsid w:val="00DB5F81"/>
    <w:rsid w:val="00DB6635"/>
    <w:rsid w:val="00DC5380"/>
    <w:rsid w:val="00DD2CC5"/>
    <w:rsid w:val="00DD4573"/>
    <w:rsid w:val="00DD559C"/>
    <w:rsid w:val="00DD60FB"/>
    <w:rsid w:val="00DD65CF"/>
    <w:rsid w:val="00DE11D7"/>
    <w:rsid w:val="00DE1458"/>
    <w:rsid w:val="00DE2749"/>
    <w:rsid w:val="00DF22CA"/>
    <w:rsid w:val="00DF274E"/>
    <w:rsid w:val="00DF42F9"/>
    <w:rsid w:val="00DF4F4B"/>
    <w:rsid w:val="00DF7764"/>
    <w:rsid w:val="00E00DB3"/>
    <w:rsid w:val="00E03597"/>
    <w:rsid w:val="00E0522E"/>
    <w:rsid w:val="00E064F0"/>
    <w:rsid w:val="00E1177F"/>
    <w:rsid w:val="00E146DA"/>
    <w:rsid w:val="00E14878"/>
    <w:rsid w:val="00E15C6F"/>
    <w:rsid w:val="00E24373"/>
    <w:rsid w:val="00E2489E"/>
    <w:rsid w:val="00E258A6"/>
    <w:rsid w:val="00E3130C"/>
    <w:rsid w:val="00E317CC"/>
    <w:rsid w:val="00E4217F"/>
    <w:rsid w:val="00E42506"/>
    <w:rsid w:val="00E4324F"/>
    <w:rsid w:val="00E44CE5"/>
    <w:rsid w:val="00E5193A"/>
    <w:rsid w:val="00E52D8B"/>
    <w:rsid w:val="00E53FBD"/>
    <w:rsid w:val="00E55890"/>
    <w:rsid w:val="00E612BC"/>
    <w:rsid w:val="00E66E7D"/>
    <w:rsid w:val="00E71445"/>
    <w:rsid w:val="00E801D7"/>
    <w:rsid w:val="00E818BE"/>
    <w:rsid w:val="00E81F55"/>
    <w:rsid w:val="00E852EA"/>
    <w:rsid w:val="00E87265"/>
    <w:rsid w:val="00E87FC1"/>
    <w:rsid w:val="00EA0911"/>
    <w:rsid w:val="00EA2502"/>
    <w:rsid w:val="00EA3561"/>
    <w:rsid w:val="00EA725B"/>
    <w:rsid w:val="00EA7C1D"/>
    <w:rsid w:val="00EB24F8"/>
    <w:rsid w:val="00EB532E"/>
    <w:rsid w:val="00EB72BA"/>
    <w:rsid w:val="00EC1AA4"/>
    <w:rsid w:val="00EC322F"/>
    <w:rsid w:val="00EC6112"/>
    <w:rsid w:val="00EC71BF"/>
    <w:rsid w:val="00EC74A3"/>
    <w:rsid w:val="00ED11F6"/>
    <w:rsid w:val="00ED6B78"/>
    <w:rsid w:val="00EE0208"/>
    <w:rsid w:val="00EE6330"/>
    <w:rsid w:val="00EF0329"/>
    <w:rsid w:val="00EF2C78"/>
    <w:rsid w:val="00EF3841"/>
    <w:rsid w:val="00EF3D92"/>
    <w:rsid w:val="00F0186C"/>
    <w:rsid w:val="00F04A25"/>
    <w:rsid w:val="00F04B8E"/>
    <w:rsid w:val="00F068ED"/>
    <w:rsid w:val="00F105B5"/>
    <w:rsid w:val="00F10887"/>
    <w:rsid w:val="00F1199E"/>
    <w:rsid w:val="00F11C22"/>
    <w:rsid w:val="00F13A4C"/>
    <w:rsid w:val="00F150B7"/>
    <w:rsid w:val="00F150F3"/>
    <w:rsid w:val="00F15221"/>
    <w:rsid w:val="00F220AD"/>
    <w:rsid w:val="00F274D9"/>
    <w:rsid w:val="00F34C7F"/>
    <w:rsid w:val="00F35ADB"/>
    <w:rsid w:val="00F36976"/>
    <w:rsid w:val="00F372BC"/>
    <w:rsid w:val="00F43EB8"/>
    <w:rsid w:val="00F50C18"/>
    <w:rsid w:val="00F51FBB"/>
    <w:rsid w:val="00F538D3"/>
    <w:rsid w:val="00F55D4C"/>
    <w:rsid w:val="00F61384"/>
    <w:rsid w:val="00F61792"/>
    <w:rsid w:val="00F61A5A"/>
    <w:rsid w:val="00F66A36"/>
    <w:rsid w:val="00F67F2D"/>
    <w:rsid w:val="00F72172"/>
    <w:rsid w:val="00F72B77"/>
    <w:rsid w:val="00F73824"/>
    <w:rsid w:val="00F7502E"/>
    <w:rsid w:val="00F76569"/>
    <w:rsid w:val="00F76E7F"/>
    <w:rsid w:val="00F82932"/>
    <w:rsid w:val="00F84869"/>
    <w:rsid w:val="00F85426"/>
    <w:rsid w:val="00F85484"/>
    <w:rsid w:val="00F85C47"/>
    <w:rsid w:val="00F864FF"/>
    <w:rsid w:val="00F92AF0"/>
    <w:rsid w:val="00F93DF2"/>
    <w:rsid w:val="00F958B1"/>
    <w:rsid w:val="00FA12D5"/>
    <w:rsid w:val="00FA272E"/>
    <w:rsid w:val="00FA5D1C"/>
    <w:rsid w:val="00FB4A25"/>
    <w:rsid w:val="00FB4CA9"/>
    <w:rsid w:val="00FC23DC"/>
    <w:rsid w:val="00FC4DDB"/>
    <w:rsid w:val="00FC67D1"/>
    <w:rsid w:val="00FD2143"/>
    <w:rsid w:val="00FD2715"/>
    <w:rsid w:val="00FD38F8"/>
    <w:rsid w:val="00FD48DC"/>
    <w:rsid w:val="00FD5964"/>
    <w:rsid w:val="00FD596D"/>
    <w:rsid w:val="00FE0610"/>
    <w:rsid w:val="00FE25B6"/>
    <w:rsid w:val="00FE2966"/>
    <w:rsid w:val="00FE2A1D"/>
    <w:rsid w:val="00FE389B"/>
    <w:rsid w:val="00FE5ED0"/>
    <w:rsid w:val="00FE6C15"/>
    <w:rsid w:val="00FF54C8"/>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53AE-85D1-4DB4-AC28-83CB0EE8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18138</CharactersWithSpaces>
  <SharedDoc>false</SharedDoc>
  <HLinks>
    <vt:vector size="66" baseType="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2023-12-25T13:39:00Z</cp:lastPrinted>
  <dcterms:created xsi:type="dcterms:W3CDTF">2024-05-24T12:25:00Z</dcterms:created>
  <dcterms:modified xsi:type="dcterms:W3CDTF">2024-05-24T12:25:00Z</dcterms:modified>
</cp:coreProperties>
</file>